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4D8D" w:rsidRDefault="00DA5B94" w:rsidP="000C4D8D">
      <w:pPr>
        <w:keepNext/>
        <w:autoSpaceDE w:val="0"/>
        <w:autoSpaceDN w:val="0"/>
        <w:spacing w:after="0" w:line="240" w:lineRule="auto"/>
        <w:jc w:val="center"/>
        <w:outlineLvl w:val="0"/>
        <w:rPr>
          <w:rFonts w:eastAsia="Times New Roman" w:cstheme="minorHAnsi"/>
          <w:b/>
          <w:bCs/>
          <w:sz w:val="20"/>
          <w:szCs w:val="20"/>
          <w:u w:val="single"/>
        </w:rPr>
      </w:pPr>
      <w:r>
        <w:rPr>
          <w:rFonts w:eastAsia="Times New Roman" w:cstheme="minorHAnsi"/>
          <w:b/>
          <w:sz w:val="20"/>
          <w:szCs w:val="20"/>
        </w:rPr>
        <w:t>M</w:t>
      </w:r>
      <w:r w:rsidRPr="00A45D19">
        <w:rPr>
          <w:rFonts w:eastAsia="Times New Roman" w:cstheme="minorHAnsi"/>
          <w:b/>
          <w:sz w:val="20"/>
          <w:szCs w:val="20"/>
        </w:rPr>
        <w:t xml:space="preserve">anagement </w:t>
      </w:r>
      <w:r>
        <w:rPr>
          <w:rFonts w:eastAsia="Times New Roman" w:cstheme="minorHAnsi"/>
          <w:b/>
          <w:sz w:val="20"/>
          <w:szCs w:val="20"/>
        </w:rPr>
        <w:t>I</w:t>
      </w:r>
      <w:r w:rsidRPr="00A45D19">
        <w:rPr>
          <w:rFonts w:eastAsia="Times New Roman" w:cstheme="minorHAnsi"/>
          <w:b/>
          <w:sz w:val="20"/>
          <w:szCs w:val="20"/>
        </w:rPr>
        <w:t xml:space="preserve">nformation </w:t>
      </w:r>
      <w:r>
        <w:rPr>
          <w:rFonts w:eastAsia="Times New Roman" w:cstheme="minorHAnsi"/>
          <w:b/>
          <w:sz w:val="20"/>
          <w:szCs w:val="20"/>
        </w:rPr>
        <w:t>S</w:t>
      </w:r>
      <w:r w:rsidRPr="00A45D19">
        <w:rPr>
          <w:rFonts w:eastAsia="Times New Roman" w:cstheme="minorHAnsi"/>
          <w:b/>
          <w:sz w:val="20"/>
          <w:szCs w:val="20"/>
        </w:rPr>
        <w:t>ystems</w:t>
      </w:r>
      <w:r w:rsidRPr="00A45D19">
        <w:rPr>
          <w:rFonts w:eastAsia="Times New Roman" w:cstheme="minorHAnsi"/>
          <w:b/>
          <w:bCs/>
          <w:sz w:val="20"/>
          <w:szCs w:val="20"/>
          <w:u w:val="single"/>
        </w:rPr>
        <w:t xml:space="preserve"> </w:t>
      </w:r>
      <w:r w:rsidRPr="00DA5B94">
        <w:rPr>
          <w:rFonts w:eastAsia="Times New Roman" w:cstheme="minorHAnsi"/>
          <w:b/>
          <w:bCs/>
          <w:sz w:val="20"/>
          <w:szCs w:val="20"/>
        </w:rPr>
        <w:t>and Risk Assessment</w:t>
      </w:r>
    </w:p>
    <w:p w:rsidR="000C4D8D" w:rsidRPr="00A45D19" w:rsidRDefault="000C4D8D" w:rsidP="000C4D8D">
      <w:pPr>
        <w:keepNext/>
        <w:autoSpaceDE w:val="0"/>
        <w:autoSpaceDN w:val="0"/>
        <w:spacing w:after="0" w:line="240" w:lineRule="auto"/>
        <w:jc w:val="center"/>
        <w:outlineLvl w:val="0"/>
        <w:rPr>
          <w:rFonts w:eastAsia="Times New Roman" w:cstheme="minorHAnsi"/>
          <w:b/>
          <w:bCs/>
          <w:sz w:val="20"/>
          <w:szCs w:val="20"/>
          <w:u w:val="single"/>
        </w:rPr>
      </w:pPr>
      <w:r w:rsidRPr="00A45D19">
        <w:rPr>
          <w:rFonts w:eastAsia="Times New Roman" w:cstheme="minorHAnsi"/>
          <w:b/>
          <w:bCs/>
          <w:sz w:val="20"/>
          <w:szCs w:val="20"/>
          <w:u w:val="single"/>
        </w:rPr>
        <w:t xml:space="preserve">Program Year (PY) 2020-2021 </w:t>
      </w:r>
    </w:p>
    <w:p w:rsidR="000C4D8D" w:rsidRPr="00A45D19" w:rsidRDefault="000C4D8D" w:rsidP="000C4D8D">
      <w:pPr>
        <w:autoSpaceDE w:val="0"/>
        <w:autoSpaceDN w:val="0"/>
        <w:spacing w:after="0" w:line="240" w:lineRule="auto"/>
        <w:rPr>
          <w:rFonts w:eastAsia="Times New Roman" w:cstheme="minorHAnsi"/>
          <w:sz w:val="20"/>
          <w:szCs w:val="20"/>
        </w:rPr>
      </w:pPr>
    </w:p>
    <w:p w:rsidR="000C4D8D" w:rsidRPr="00A45D19" w:rsidRDefault="000C4D8D" w:rsidP="000C4D8D">
      <w:pPr>
        <w:autoSpaceDE w:val="0"/>
        <w:autoSpaceDN w:val="0"/>
        <w:spacing w:after="0" w:line="240" w:lineRule="auto"/>
        <w:jc w:val="both"/>
        <w:rPr>
          <w:rFonts w:eastAsia="Times New Roman" w:cstheme="minorHAnsi"/>
          <w:sz w:val="20"/>
          <w:szCs w:val="20"/>
          <w:u w:val="single"/>
        </w:rPr>
      </w:pPr>
    </w:p>
    <w:p w:rsidR="000C4D8D" w:rsidRPr="00A45D19" w:rsidRDefault="000C4D8D" w:rsidP="000C4D8D">
      <w:pPr>
        <w:tabs>
          <w:tab w:val="right" w:pos="8640"/>
        </w:tabs>
        <w:autoSpaceDE w:val="0"/>
        <w:autoSpaceDN w:val="0"/>
        <w:spacing w:after="0" w:line="240" w:lineRule="auto"/>
        <w:jc w:val="both"/>
        <w:rPr>
          <w:rFonts w:eastAsia="Times New Roman" w:cstheme="minorHAnsi"/>
          <w:sz w:val="20"/>
          <w:szCs w:val="20"/>
          <w:u w:val="single"/>
        </w:rPr>
      </w:pPr>
      <w:r w:rsidRPr="00A45D19">
        <w:rPr>
          <w:rFonts w:eastAsia="Times New Roman" w:cstheme="minorHAnsi"/>
          <w:b/>
          <w:sz w:val="20"/>
          <w:szCs w:val="20"/>
        </w:rPr>
        <w:t xml:space="preserve">LWDB Name and Number: </w:t>
      </w:r>
      <w:permStart w:id="1831868479" w:edGrp="everyone"/>
      <w:r w:rsidRPr="00A45D19">
        <w:rPr>
          <w:rFonts w:eastAsia="Times New Roman" w:cstheme="minorHAnsi"/>
          <w:sz w:val="20"/>
          <w:szCs w:val="20"/>
          <w:u w:val="single"/>
        </w:rPr>
        <w:tab/>
      </w:r>
      <w:permEnd w:id="1831868479"/>
    </w:p>
    <w:p w:rsidR="000C4D8D" w:rsidRPr="00A45D19" w:rsidRDefault="000C4D8D" w:rsidP="000C4D8D">
      <w:pPr>
        <w:tabs>
          <w:tab w:val="right" w:pos="8640"/>
        </w:tabs>
        <w:autoSpaceDE w:val="0"/>
        <w:autoSpaceDN w:val="0"/>
        <w:spacing w:after="0" w:line="240" w:lineRule="auto"/>
        <w:jc w:val="both"/>
        <w:rPr>
          <w:rFonts w:eastAsia="Times New Roman" w:cstheme="minorHAnsi"/>
          <w:sz w:val="20"/>
          <w:szCs w:val="20"/>
          <w:u w:val="single"/>
        </w:rPr>
      </w:pPr>
    </w:p>
    <w:p w:rsidR="000C4D8D" w:rsidRPr="00A45D19" w:rsidRDefault="000C4D8D" w:rsidP="000C4D8D">
      <w:pPr>
        <w:tabs>
          <w:tab w:val="right" w:pos="8640"/>
        </w:tabs>
        <w:autoSpaceDE w:val="0"/>
        <w:autoSpaceDN w:val="0"/>
        <w:spacing w:after="0" w:line="240" w:lineRule="auto"/>
        <w:jc w:val="both"/>
        <w:rPr>
          <w:rFonts w:eastAsia="Times New Roman" w:cstheme="minorHAnsi"/>
          <w:sz w:val="20"/>
          <w:szCs w:val="20"/>
          <w:u w:val="single"/>
        </w:rPr>
      </w:pPr>
      <w:r w:rsidRPr="00A45D19">
        <w:rPr>
          <w:rFonts w:eastAsia="Times New Roman" w:cstheme="minorHAnsi"/>
          <w:b/>
          <w:sz w:val="20"/>
          <w:szCs w:val="20"/>
        </w:rPr>
        <w:t>Dates of Review</w:t>
      </w:r>
      <w:permStart w:id="1650920807" w:edGrp="everyone"/>
      <w:r w:rsidRPr="00A45D19">
        <w:rPr>
          <w:rFonts w:eastAsia="Times New Roman" w:cstheme="minorHAnsi"/>
          <w:sz w:val="20"/>
          <w:szCs w:val="20"/>
        </w:rPr>
        <w:t xml:space="preserve">: </w:t>
      </w:r>
      <w:r w:rsidRPr="00A45D19">
        <w:rPr>
          <w:rFonts w:eastAsia="Times New Roman" w:cstheme="minorHAnsi"/>
          <w:sz w:val="20"/>
          <w:szCs w:val="20"/>
          <w:u w:val="single"/>
        </w:rPr>
        <w:tab/>
      </w:r>
      <w:permEnd w:id="1650920807"/>
    </w:p>
    <w:p w:rsidR="000C4D8D" w:rsidRPr="00A45D19" w:rsidRDefault="000C4D8D" w:rsidP="000C4D8D">
      <w:pPr>
        <w:tabs>
          <w:tab w:val="right" w:pos="8640"/>
        </w:tabs>
        <w:autoSpaceDE w:val="0"/>
        <w:autoSpaceDN w:val="0"/>
        <w:spacing w:after="0" w:line="240" w:lineRule="auto"/>
        <w:jc w:val="both"/>
        <w:rPr>
          <w:rFonts w:eastAsia="Times New Roman" w:cstheme="minorHAnsi"/>
          <w:sz w:val="20"/>
          <w:szCs w:val="20"/>
        </w:rPr>
      </w:pPr>
    </w:p>
    <w:p w:rsidR="000C4D8D" w:rsidRPr="00A45D19" w:rsidRDefault="000C4D8D" w:rsidP="000C4D8D">
      <w:pPr>
        <w:tabs>
          <w:tab w:val="right" w:pos="8640"/>
        </w:tabs>
        <w:autoSpaceDE w:val="0"/>
        <w:autoSpaceDN w:val="0"/>
        <w:spacing w:after="0" w:line="240" w:lineRule="auto"/>
        <w:jc w:val="both"/>
        <w:rPr>
          <w:rFonts w:eastAsia="Times New Roman" w:cstheme="minorHAnsi"/>
          <w:sz w:val="20"/>
          <w:szCs w:val="20"/>
        </w:rPr>
      </w:pPr>
      <w:r w:rsidRPr="00A45D19">
        <w:rPr>
          <w:rFonts w:eastAsia="Times New Roman" w:cstheme="minorHAnsi"/>
          <w:b/>
          <w:sz w:val="20"/>
          <w:szCs w:val="20"/>
        </w:rPr>
        <w:t>Review Period</w:t>
      </w:r>
      <w:permStart w:id="1961119661" w:edGrp="everyone"/>
      <w:r w:rsidRPr="00A45D19">
        <w:rPr>
          <w:rFonts w:eastAsia="Times New Roman" w:cstheme="minorHAnsi"/>
          <w:b/>
          <w:sz w:val="20"/>
          <w:szCs w:val="20"/>
        </w:rPr>
        <w:t xml:space="preserve">:  </w:t>
      </w:r>
      <w:r w:rsidRPr="00A45D19">
        <w:rPr>
          <w:rFonts w:eastAsia="Times New Roman" w:cstheme="minorHAnsi"/>
          <w:sz w:val="20"/>
          <w:szCs w:val="20"/>
        </w:rPr>
        <w:t>_________________________________________________________________________</w:t>
      </w:r>
      <w:permEnd w:id="1961119661"/>
    </w:p>
    <w:p w:rsidR="000C4D8D" w:rsidRPr="00A45D19" w:rsidRDefault="000C4D8D" w:rsidP="000C4D8D">
      <w:pPr>
        <w:tabs>
          <w:tab w:val="right" w:pos="8640"/>
        </w:tabs>
        <w:autoSpaceDE w:val="0"/>
        <w:autoSpaceDN w:val="0"/>
        <w:spacing w:after="0" w:line="240" w:lineRule="auto"/>
        <w:jc w:val="both"/>
        <w:rPr>
          <w:rFonts w:eastAsia="Times New Roman" w:cstheme="minorHAnsi"/>
          <w:b/>
          <w:sz w:val="20"/>
          <w:szCs w:val="20"/>
        </w:rPr>
      </w:pPr>
    </w:p>
    <w:p w:rsidR="000C4D8D" w:rsidRPr="00A45D19" w:rsidRDefault="000C4D8D" w:rsidP="000C4D8D">
      <w:pPr>
        <w:tabs>
          <w:tab w:val="right" w:pos="8640"/>
        </w:tabs>
        <w:autoSpaceDE w:val="0"/>
        <w:autoSpaceDN w:val="0"/>
        <w:spacing w:after="0" w:line="240" w:lineRule="auto"/>
        <w:jc w:val="both"/>
        <w:rPr>
          <w:rFonts w:eastAsia="Times New Roman" w:cstheme="minorHAnsi"/>
          <w:sz w:val="20"/>
          <w:szCs w:val="20"/>
          <w:u w:val="single"/>
        </w:rPr>
      </w:pPr>
      <w:r w:rsidRPr="00A45D19">
        <w:rPr>
          <w:rFonts w:eastAsia="Times New Roman" w:cstheme="minorHAnsi"/>
          <w:b/>
          <w:sz w:val="20"/>
          <w:szCs w:val="20"/>
        </w:rPr>
        <w:t xml:space="preserve">LWDB Staff Completing the Tool: </w:t>
      </w:r>
      <w:permStart w:id="336076638" w:edGrp="everyone"/>
      <w:r w:rsidRPr="00A45D19">
        <w:rPr>
          <w:rFonts w:eastAsia="Times New Roman" w:cstheme="minorHAnsi"/>
          <w:sz w:val="20"/>
          <w:szCs w:val="20"/>
          <w:u w:val="single"/>
        </w:rPr>
        <w:tab/>
      </w:r>
      <w:permEnd w:id="336076638"/>
    </w:p>
    <w:p w:rsidR="00AF3747" w:rsidRDefault="00AF3747"/>
    <w:p w:rsidR="000C4D8D" w:rsidRPr="00A45D19" w:rsidRDefault="000C4D8D" w:rsidP="00DA5B94">
      <w:pPr>
        <w:rPr>
          <w:rFonts w:cstheme="minorHAnsi"/>
          <w:sz w:val="20"/>
          <w:szCs w:val="20"/>
        </w:rPr>
      </w:pPr>
      <w:r w:rsidRPr="00A45D19">
        <w:rPr>
          <w:rFonts w:cstheme="minorHAnsi"/>
          <w:b/>
          <w:sz w:val="20"/>
          <w:szCs w:val="20"/>
        </w:rPr>
        <w:t>Authority</w:t>
      </w:r>
      <w:r>
        <w:rPr>
          <w:rFonts w:cstheme="minorHAnsi"/>
          <w:b/>
          <w:sz w:val="20"/>
          <w:szCs w:val="20"/>
        </w:rPr>
        <w:t>: Grantee</w:t>
      </w:r>
      <w:r w:rsidR="00A744EF">
        <w:rPr>
          <w:rFonts w:cstheme="minorHAnsi"/>
          <w:b/>
          <w:sz w:val="20"/>
          <w:szCs w:val="20"/>
        </w:rPr>
        <w:t xml:space="preserve"> - </w:t>
      </w:r>
      <w:r>
        <w:rPr>
          <w:rFonts w:cstheme="minorHAnsi"/>
          <w:b/>
          <w:sz w:val="20"/>
          <w:szCs w:val="20"/>
        </w:rPr>
        <w:t>Subgrantee Agreement</w:t>
      </w:r>
      <w:r w:rsidR="00A744EF">
        <w:rPr>
          <w:rFonts w:cstheme="minorHAnsi"/>
          <w:b/>
          <w:sz w:val="20"/>
          <w:szCs w:val="20"/>
        </w:rPr>
        <w:t xml:space="preserve">; </w:t>
      </w:r>
      <w:r w:rsidR="0034018F">
        <w:rPr>
          <w:rFonts w:cstheme="minorHAnsi"/>
          <w:b/>
          <w:sz w:val="20"/>
          <w:szCs w:val="20"/>
        </w:rPr>
        <w:t>Chapter 74-2, F.A.C.; Section 435.03, F.S.; DEO IT Policy Number</w:t>
      </w:r>
      <w:r w:rsidR="0034018F">
        <w:rPr>
          <w:rFonts w:cstheme="minorHAnsi"/>
          <w:b/>
          <w:sz w:val="20"/>
          <w:szCs w:val="20"/>
        </w:rPr>
        <w:t>s</w:t>
      </w:r>
      <w:r w:rsidR="0034018F">
        <w:rPr>
          <w:rFonts w:cstheme="minorHAnsi"/>
          <w:b/>
          <w:sz w:val="20"/>
          <w:szCs w:val="20"/>
        </w:rPr>
        <w:t xml:space="preserve"> </w:t>
      </w:r>
      <w:r w:rsidR="0034018F">
        <w:rPr>
          <w:rFonts w:cstheme="minorHAnsi"/>
          <w:b/>
          <w:sz w:val="20"/>
          <w:szCs w:val="20"/>
        </w:rPr>
        <w:t xml:space="preserve">1.08, </w:t>
      </w:r>
      <w:r w:rsidR="0034018F">
        <w:rPr>
          <w:b/>
          <w:bCs/>
          <w:sz w:val="20"/>
          <w:szCs w:val="20"/>
        </w:rPr>
        <w:t>5.01, 05.10, 6.01, and 6.02</w:t>
      </w:r>
      <w:r w:rsidR="0034018F">
        <w:rPr>
          <w:rFonts w:cstheme="minorHAnsi"/>
          <w:b/>
          <w:sz w:val="20"/>
          <w:szCs w:val="20"/>
        </w:rPr>
        <w:t>; Universal Security Officer’s Guide</w:t>
      </w:r>
      <w:r w:rsidR="0034018F">
        <w:rPr>
          <w:rFonts w:cstheme="minorHAnsi"/>
          <w:b/>
          <w:sz w:val="20"/>
          <w:szCs w:val="20"/>
        </w:rPr>
        <w:t xml:space="preserve">. </w:t>
      </w:r>
    </w:p>
    <w:tbl>
      <w:tblPr>
        <w:tblStyle w:val="TableGrid"/>
        <w:tblW w:w="10396" w:type="dxa"/>
        <w:tblInd w:w="-545" w:type="dxa"/>
        <w:tblLook w:val="04A0" w:firstRow="1" w:lastRow="0" w:firstColumn="1" w:lastColumn="0" w:noHBand="0" w:noVBand="1"/>
      </w:tblPr>
      <w:tblGrid>
        <w:gridCol w:w="5760"/>
        <w:gridCol w:w="518"/>
        <w:gridCol w:w="518"/>
        <w:gridCol w:w="3600"/>
      </w:tblGrid>
      <w:tr w:rsidR="000C4D8D" w:rsidRPr="00A45D19" w:rsidTr="00A22250">
        <w:tc>
          <w:tcPr>
            <w:tcW w:w="5760" w:type="dxa"/>
            <w:shd w:val="clear" w:color="auto" w:fill="92D050"/>
          </w:tcPr>
          <w:p w:rsidR="000C4D8D" w:rsidRPr="00A45D19" w:rsidRDefault="000C4D8D" w:rsidP="00A22250">
            <w:pPr>
              <w:jc w:val="center"/>
              <w:rPr>
                <w:rFonts w:cstheme="minorHAnsi"/>
                <w:b/>
                <w:sz w:val="20"/>
                <w:szCs w:val="20"/>
              </w:rPr>
            </w:pPr>
            <w:r w:rsidRPr="00A45D19">
              <w:rPr>
                <w:rFonts w:eastAsia="Times New Roman" w:cstheme="minorHAnsi"/>
                <w:b/>
                <w:sz w:val="20"/>
                <w:szCs w:val="20"/>
              </w:rPr>
              <w:t>MANAGEMENT INFORMATION SYSTEMS (MIS) AND SECURITY PROTOCOLS</w:t>
            </w:r>
          </w:p>
        </w:tc>
        <w:tc>
          <w:tcPr>
            <w:tcW w:w="518" w:type="dxa"/>
            <w:shd w:val="clear" w:color="auto" w:fill="92D050"/>
          </w:tcPr>
          <w:p w:rsidR="000C4D8D" w:rsidRPr="00A45D19" w:rsidRDefault="000C4D8D" w:rsidP="00A22250">
            <w:pPr>
              <w:jc w:val="center"/>
              <w:rPr>
                <w:rFonts w:cstheme="minorHAnsi"/>
                <w:b/>
                <w:sz w:val="20"/>
                <w:szCs w:val="20"/>
              </w:rPr>
            </w:pPr>
            <w:r w:rsidRPr="00A45D19">
              <w:rPr>
                <w:rFonts w:cstheme="minorHAnsi"/>
                <w:b/>
                <w:sz w:val="20"/>
                <w:szCs w:val="20"/>
              </w:rPr>
              <w:t>YES</w:t>
            </w:r>
          </w:p>
        </w:tc>
        <w:tc>
          <w:tcPr>
            <w:tcW w:w="518" w:type="dxa"/>
            <w:shd w:val="clear" w:color="auto" w:fill="92D050"/>
          </w:tcPr>
          <w:p w:rsidR="000C4D8D" w:rsidRPr="00A45D19" w:rsidRDefault="000C4D8D" w:rsidP="00A22250">
            <w:pPr>
              <w:jc w:val="center"/>
              <w:rPr>
                <w:rFonts w:cstheme="minorHAnsi"/>
                <w:b/>
                <w:sz w:val="20"/>
                <w:szCs w:val="20"/>
              </w:rPr>
            </w:pPr>
            <w:r w:rsidRPr="00A45D19">
              <w:rPr>
                <w:rFonts w:cstheme="minorHAnsi"/>
                <w:b/>
                <w:sz w:val="20"/>
                <w:szCs w:val="20"/>
              </w:rPr>
              <w:t>NO</w:t>
            </w:r>
          </w:p>
        </w:tc>
        <w:tc>
          <w:tcPr>
            <w:tcW w:w="3600" w:type="dxa"/>
            <w:shd w:val="clear" w:color="auto" w:fill="92D050"/>
          </w:tcPr>
          <w:p w:rsidR="000C4D8D" w:rsidRPr="00A45D19" w:rsidRDefault="000C4D8D" w:rsidP="00A22250">
            <w:pPr>
              <w:pStyle w:val="Heading1"/>
              <w:outlineLvl w:val="0"/>
              <w:rPr>
                <w:rFonts w:asciiTheme="minorHAnsi" w:hAnsiTheme="minorHAnsi" w:cstheme="minorHAnsi"/>
                <w:sz w:val="20"/>
                <w:szCs w:val="20"/>
                <w:u w:val="none"/>
              </w:rPr>
            </w:pPr>
            <w:r w:rsidRPr="00A45D19">
              <w:rPr>
                <w:rFonts w:asciiTheme="minorHAnsi" w:hAnsiTheme="minorHAnsi" w:cstheme="minorHAnsi"/>
                <w:sz w:val="20"/>
                <w:szCs w:val="20"/>
                <w:u w:val="none"/>
              </w:rPr>
              <w:t>COMMENTS</w:t>
            </w:r>
          </w:p>
        </w:tc>
      </w:tr>
      <w:tr w:rsidR="000C4D8D" w:rsidRPr="00A45D19" w:rsidTr="00A22250">
        <w:tc>
          <w:tcPr>
            <w:tcW w:w="5760" w:type="dxa"/>
          </w:tcPr>
          <w:p w:rsidR="000C4D8D" w:rsidRPr="00891DCD" w:rsidRDefault="000C4D8D" w:rsidP="000C4D8D">
            <w:pPr>
              <w:pStyle w:val="ListParagraph"/>
              <w:numPr>
                <w:ilvl w:val="0"/>
                <w:numId w:val="1"/>
              </w:numPr>
              <w:spacing w:line="221" w:lineRule="auto"/>
              <w:ind w:left="432"/>
              <w:rPr>
                <w:rFonts w:asciiTheme="minorHAnsi" w:hAnsiTheme="minorHAnsi" w:cstheme="minorHAnsi"/>
              </w:rPr>
            </w:pPr>
            <w:r w:rsidRPr="00891DCD">
              <w:rPr>
                <w:rFonts w:asciiTheme="minorHAnsi" w:hAnsiTheme="minorHAnsi" w:cstheme="minorHAnsi"/>
              </w:rPr>
              <w:t xml:space="preserve">Does the LWDB have a policy, procedure or business process in place related to MIS user account information?  </w:t>
            </w:r>
          </w:p>
        </w:tc>
        <w:tc>
          <w:tcPr>
            <w:tcW w:w="518" w:type="dxa"/>
            <w:vAlign w:val="center"/>
          </w:tcPr>
          <w:p w:rsidR="000C4D8D" w:rsidRPr="00A45D19" w:rsidRDefault="000C4D8D" w:rsidP="00A22250">
            <w:pPr>
              <w:jc w:val="center"/>
              <w:rPr>
                <w:rFonts w:cstheme="minorHAnsi"/>
                <w:sz w:val="20"/>
                <w:szCs w:val="20"/>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34018F">
              <w:rPr>
                <w:rFonts w:eastAsia="Times New Roman" w:cstheme="minorHAnsi"/>
                <w:sz w:val="20"/>
                <w:szCs w:val="20"/>
              </w:rPr>
            </w:r>
            <w:r w:rsidR="0034018F">
              <w:rPr>
                <w:rFonts w:eastAsia="Times New Roman" w:cstheme="minorHAnsi"/>
                <w:sz w:val="20"/>
                <w:szCs w:val="20"/>
              </w:rPr>
              <w:fldChar w:fldCharType="separate"/>
            </w:r>
            <w:r w:rsidRPr="00A45D19">
              <w:rPr>
                <w:rFonts w:eastAsia="Times New Roman" w:cstheme="minorHAnsi"/>
                <w:sz w:val="20"/>
                <w:szCs w:val="20"/>
              </w:rPr>
              <w:fldChar w:fldCharType="end"/>
            </w:r>
          </w:p>
        </w:tc>
        <w:tc>
          <w:tcPr>
            <w:tcW w:w="518" w:type="dxa"/>
            <w:vAlign w:val="center"/>
          </w:tcPr>
          <w:p w:rsidR="000C4D8D" w:rsidRPr="00A45D19" w:rsidRDefault="000C4D8D" w:rsidP="00A22250">
            <w:pPr>
              <w:jc w:val="center"/>
              <w:rPr>
                <w:rFonts w:cstheme="minorHAnsi"/>
                <w:sz w:val="20"/>
                <w:szCs w:val="20"/>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34018F">
              <w:rPr>
                <w:rFonts w:eastAsia="Times New Roman" w:cstheme="minorHAnsi"/>
                <w:sz w:val="20"/>
                <w:szCs w:val="20"/>
              </w:rPr>
            </w:r>
            <w:r w:rsidR="0034018F">
              <w:rPr>
                <w:rFonts w:eastAsia="Times New Roman" w:cstheme="minorHAnsi"/>
                <w:sz w:val="20"/>
                <w:szCs w:val="20"/>
              </w:rPr>
              <w:fldChar w:fldCharType="separate"/>
            </w:r>
            <w:r w:rsidRPr="00A45D19">
              <w:rPr>
                <w:rFonts w:eastAsia="Times New Roman" w:cstheme="minorHAnsi"/>
                <w:sz w:val="20"/>
                <w:szCs w:val="20"/>
              </w:rPr>
              <w:fldChar w:fldCharType="end"/>
            </w:r>
          </w:p>
        </w:tc>
        <w:tc>
          <w:tcPr>
            <w:tcW w:w="3600" w:type="dxa"/>
          </w:tcPr>
          <w:p w:rsidR="000C4D8D" w:rsidRPr="00A45D19" w:rsidRDefault="000C4D8D" w:rsidP="00A22250">
            <w:pPr>
              <w:rPr>
                <w:rFonts w:cstheme="minorHAnsi"/>
                <w:sz w:val="20"/>
                <w:szCs w:val="20"/>
              </w:rPr>
            </w:pPr>
          </w:p>
        </w:tc>
      </w:tr>
      <w:tr w:rsidR="000C4D8D" w:rsidRPr="00A45D19" w:rsidTr="00A22250">
        <w:tc>
          <w:tcPr>
            <w:tcW w:w="5760" w:type="dxa"/>
          </w:tcPr>
          <w:p w:rsidR="000C4D8D" w:rsidRPr="007B30CC" w:rsidRDefault="000C4D8D" w:rsidP="00A22250">
            <w:pPr>
              <w:spacing w:line="221" w:lineRule="auto"/>
              <w:ind w:left="434"/>
              <w:rPr>
                <w:rFonts w:cstheme="minorHAnsi"/>
                <w:sz w:val="20"/>
                <w:szCs w:val="20"/>
              </w:rPr>
            </w:pPr>
            <w:r w:rsidRPr="007B30CC">
              <w:rPr>
                <w:rFonts w:cstheme="minorHAnsi"/>
                <w:sz w:val="20"/>
                <w:szCs w:val="20"/>
              </w:rPr>
              <w:t>If yes to #1, provide copy of written guidelines or indicate where this can be found.  If no, how does the LWDB manage user account information?</w:t>
            </w:r>
          </w:p>
        </w:tc>
        <w:tc>
          <w:tcPr>
            <w:tcW w:w="518" w:type="dxa"/>
            <w:vAlign w:val="center"/>
          </w:tcPr>
          <w:p w:rsidR="000C4D8D" w:rsidRPr="00A45D19" w:rsidRDefault="000C4D8D" w:rsidP="00A22250">
            <w:pPr>
              <w:jc w:val="center"/>
              <w:rPr>
                <w:rFonts w:eastAsia="Times New Roman" w:cstheme="minorHAnsi"/>
                <w:sz w:val="20"/>
                <w:szCs w:val="20"/>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34018F">
              <w:rPr>
                <w:rFonts w:eastAsia="Times New Roman" w:cstheme="minorHAnsi"/>
                <w:sz w:val="20"/>
                <w:szCs w:val="20"/>
              </w:rPr>
            </w:r>
            <w:r w:rsidR="0034018F">
              <w:rPr>
                <w:rFonts w:eastAsia="Times New Roman" w:cstheme="minorHAnsi"/>
                <w:sz w:val="20"/>
                <w:szCs w:val="20"/>
              </w:rPr>
              <w:fldChar w:fldCharType="separate"/>
            </w:r>
            <w:r w:rsidRPr="00A45D19">
              <w:rPr>
                <w:rFonts w:eastAsia="Times New Roman" w:cstheme="minorHAnsi"/>
                <w:sz w:val="20"/>
                <w:szCs w:val="20"/>
              </w:rPr>
              <w:fldChar w:fldCharType="end"/>
            </w:r>
          </w:p>
        </w:tc>
        <w:tc>
          <w:tcPr>
            <w:tcW w:w="518" w:type="dxa"/>
            <w:vAlign w:val="center"/>
          </w:tcPr>
          <w:p w:rsidR="000C4D8D" w:rsidRPr="00A45D19" w:rsidRDefault="000C4D8D" w:rsidP="00A22250">
            <w:pPr>
              <w:jc w:val="center"/>
              <w:rPr>
                <w:rFonts w:eastAsia="Times New Roman" w:cstheme="minorHAnsi"/>
                <w:sz w:val="20"/>
                <w:szCs w:val="20"/>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34018F">
              <w:rPr>
                <w:rFonts w:eastAsia="Times New Roman" w:cstheme="minorHAnsi"/>
                <w:sz w:val="20"/>
                <w:szCs w:val="20"/>
              </w:rPr>
            </w:r>
            <w:r w:rsidR="0034018F">
              <w:rPr>
                <w:rFonts w:eastAsia="Times New Roman" w:cstheme="minorHAnsi"/>
                <w:sz w:val="20"/>
                <w:szCs w:val="20"/>
              </w:rPr>
              <w:fldChar w:fldCharType="separate"/>
            </w:r>
            <w:r w:rsidRPr="00A45D19">
              <w:rPr>
                <w:rFonts w:eastAsia="Times New Roman" w:cstheme="minorHAnsi"/>
                <w:sz w:val="20"/>
                <w:szCs w:val="20"/>
              </w:rPr>
              <w:fldChar w:fldCharType="end"/>
            </w:r>
          </w:p>
        </w:tc>
        <w:tc>
          <w:tcPr>
            <w:tcW w:w="3600" w:type="dxa"/>
          </w:tcPr>
          <w:p w:rsidR="000C4D8D" w:rsidRPr="00A45D19" w:rsidRDefault="000C4D8D" w:rsidP="00A22250">
            <w:pPr>
              <w:rPr>
                <w:rFonts w:cstheme="minorHAnsi"/>
                <w:sz w:val="20"/>
                <w:szCs w:val="20"/>
              </w:rPr>
            </w:pPr>
          </w:p>
        </w:tc>
      </w:tr>
      <w:tr w:rsidR="000C4D8D" w:rsidRPr="00A45D19" w:rsidTr="00A22250">
        <w:tc>
          <w:tcPr>
            <w:tcW w:w="5760" w:type="dxa"/>
          </w:tcPr>
          <w:p w:rsidR="000C4D8D" w:rsidRPr="00891DCD" w:rsidRDefault="000C4D8D" w:rsidP="000C4D8D">
            <w:pPr>
              <w:pStyle w:val="ListParagraph"/>
              <w:numPr>
                <w:ilvl w:val="0"/>
                <w:numId w:val="1"/>
              </w:numPr>
              <w:spacing w:line="221" w:lineRule="auto"/>
              <w:ind w:left="432"/>
              <w:rPr>
                <w:rFonts w:asciiTheme="minorHAnsi" w:hAnsiTheme="minorHAnsi" w:cstheme="minorHAnsi"/>
              </w:rPr>
            </w:pPr>
            <w:r w:rsidRPr="00891DCD">
              <w:rPr>
                <w:rFonts w:asciiTheme="minorHAnsi" w:hAnsiTheme="minorHAnsi" w:cstheme="minorHAnsi"/>
              </w:rPr>
              <w:t>Do written guidelines specifically address information security protocols for MIS access for new/current employees? If no, how is this done?</w:t>
            </w:r>
          </w:p>
        </w:tc>
        <w:tc>
          <w:tcPr>
            <w:tcW w:w="518" w:type="dxa"/>
            <w:vAlign w:val="center"/>
          </w:tcPr>
          <w:p w:rsidR="000C4D8D" w:rsidRPr="00A45D19" w:rsidRDefault="000C4D8D" w:rsidP="00A22250">
            <w:pPr>
              <w:jc w:val="center"/>
              <w:rPr>
                <w:rFonts w:cstheme="minorHAnsi"/>
                <w:sz w:val="20"/>
                <w:szCs w:val="20"/>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34018F">
              <w:rPr>
                <w:rFonts w:eastAsia="Times New Roman" w:cstheme="minorHAnsi"/>
                <w:sz w:val="20"/>
                <w:szCs w:val="20"/>
              </w:rPr>
            </w:r>
            <w:r w:rsidR="0034018F">
              <w:rPr>
                <w:rFonts w:eastAsia="Times New Roman" w:cstheme="minorHAnsi"/>
                <w:sz w:val="20"/>
                <w:szCs w:val="20"/>
              </w:rPr>
              <w:fldChar w:fldCharType="separate"/>
            </w:r>
            <w:r w:rsidRPr="00A45D19">
              <w:rPr>
                <w:rFonts w:eastAsia="Times New Roman" w:cstheme="minorHAnsi"/>
                <w:sz w:val="20"/>
                <w:szCs w:val="20"/>
              </w:rPr>
              <w:fldChar w:fldCharType="end"/>
            </w:r>
          </w:p>
        </w:tc>
        <w:tc>
          <w:tcPr>
            <w:tcW w:w="518" w:type="dxa"/>
            <w:vAlign w:val="center"/>
          </w:tcPr>
          <w:p w:rsidR="000C4D8D" w:rsidRPr="00A45D19" w:rsidRDefault="000C4D8D" w:rsidP="00A22250">
            <w:pPr>
              <w:jc w:val="center"/>
              <w:rPr>
                <w:rFonts w:cstheme="minorHAnsi"/>
                <w:sz w:val="20"/>
                <w:szCs w:val="20"/>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34018F">
              <w:rPr>
                <w:rFonts w:eastAsia="Times New Roman" w:cstheme="minorHAnsi"/>
                <w:sz w:val="20"/>
                <w:szCs w:val="20"/>
              </w:rPr>
            </w:r>
            <w:r w:rsidR="0034018F">
              <w:rPr>
                <w:rFonts w:eastAsia="Times New Roman" w:cstheme="minorHAnsi"/>
                <w:sz w:val="20"/>
                <w:szCs w:val="20"/>
              </w:rPr>
              <w:fldChar w:fldCharType="separate"/>
            </w:r>
            <w:r w:rsidRPr="00A45D19">
              <w:rPr>
                <w:rFonts w:eastAsia="Times New Roman" w:cstheme="minorHAnsi"/>
                <w:sz w:val="20"/>
                <w:szCs w:val="20"/>
              </w:rPr>
              <w:fldChar w:fldCharType="end"/>
            </w:r>
          </w:p>
        </w:tc>
        <w:tc>
          <w:tcPr>
            <w:tcW w:w="3600" w:type="dxa"/>
          </w:tcPr>
          <w:p w:rsidR="000C4D8D" w:rsidRPr="00A45D19" w:rsidRDefault="000C4D8D" w:rsidP="00A22250">
            <w:pPr>
              <w:rPr>
                <w:rFonts w:cstheme="minorHAnsi"/>
                <w:sz w:val="20"/>
                <w:szCs w:val="20"/>
              </w:rPr>
            </w:pPr>
          </w:p>
        </w:tc>
      </w:tr>
      <w:tr w:rsidR="000C4D8D" w:rsidRPr="00A45D19" w:rsidTr="00A22250">
        <w:tc>
          <w:tcPr>
            <w:tcW w:w="5760" w:type="dxa"/>
          </w:tcPr>
          <w:p w:rsidR="000C4D8D" w:rsidRPr="00891DCD" w:rsidRDefault="000C4D8D" w:rsidP="000C4D8D">
            <w:pPr>
              <w:pStyle w:val="ListParagraph"/>
              <w:numPr>
                <w:ilvl w:val="0"/>
                <w:numId w:val="1"/>
              </w:numPr>
              <w:spacing w:line="221" w:lineRule="auto"/>
              <w:ind w:left="432"/>
              <w:rPr>
                <w:rFonts w:asciiTheme="minorHAnsi" w:hAnsiTheme="minorHAnsi" w:cstheme="minorHAnsi"/>
              </w:rPr>
            </w:pPr>
            <w:r w:rsidRPr="00891DCD">
              <w:rPr>
                <w:rFonts w:asciiTheme="minorHAnsi" w:hAnsiTheme="minorHAnsi" w:cstheme="minorHAnsi"/>
              </w:rPr>
              <w:t>Do written guidelines cover procedures for revoking access permissions for employees who are terminated or are no longer employed by the LWDB?  If no, how is this done?</w:t>
            </w:r>
          </w:p>
        </w:tc>
        <w:tc>
          <w:tcPr>
            <w:tcW w:w="518" w:type="dxa"/>
            <w:vAlign w:val="center"/>
          </w:tcPr>
          <w:p w:rsidR="000C4D8D" w:rsidRPr="00A45D19" w:rsidRDefault="000C4D8D" w:rsidP="00A22250">
            <w:pPr>
              <w:jc w:val="center"/>
              <w:rPr>
                <w:rFonts w:cstheme="minorHAnsi"/>
                <w:sz w:val="20"/>
                <w:szCs w:val="20"/>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34018F">
              <w:rPr>
                <w:rFonts w:eastAsia="Times New Roman" w:cstheme="minorHAnsi"/>
                <w:sz w:val="20"/>
                <w:szCs w:val="20"/>
              </w:rPr>
            </w:r>
            <w:r w:rsidR="0034018F">
              <w:rPr>
                <w:rFonts w:eastAsia="Times New Roman" w:cstheme="minorHAnsi"/>
                <w:sz w:val="20"/>
                <w:szCs w:val="20"/>
              </w:rPr>
              <w:fldChar w:fldCharType="separate"/>
            </w:r>
            <w:r w:rsidRPr="00A45D19">
              <w:rPr>
                <w:rFonts w:eastAsia="Times New Roman" w:cstheme="minorHAnsi"/>
                <w:sz w:val="20"/>
                <w:szCs w:val="20"/>
              </w:rPr>
              <w:fldChar w:fldCharType="end"/>
            </w:r>
          </w:p>
        </w:tc>
        <w:tc>
          <w:tcPr>
            <w:tcW w:w="518" w:type="dxa"/>
            <w:vAlign w:val="center"/>
          </w:tcPr>
          <w:p w:rsidR="000C4D8D" w:rsidRPr="00A45D19" w:rsidRDefault="000C4D8D" w:rsidP="00A22250">
            <w:pPr>
              <w:jc w:val="center"/>
              <w:rPr>
                <w:rFonts w:cstheme="minorHAnsi"/>
                <w:sz w:val="20"/>
                <w:szCs w:val="20"/>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34018F">
              <w:rPr>
                <w:rFonts w:eastAsia="Times New Roman" w:cstheme="minorHAnsi"/>
                <w:sz w:val="20"/>
                <w:szCs w:val="20"/>
              </w:rPr>
            </w:r>
            <w:r w:rsidR="0034018F">
              <w:rPr>
                <w:rFonts w:eastAsia="Times New Roman" w:cstheme="minorHAnsi"/>
                <w:sz w:val="20"/>
                <w:szCs w:val="20"/>
              </w:rPr>
              <w:fldChar w:fldCharType="separate"/>
            </w:r>
            <w:r w:rsidRPr="00A45D19">
              <w:rPr>
                <w:rFonts w:eastAsia="Times New Roman" w:cstheme="minorHAnsi"/>
                <w:sz w:val="20"/>
                <w:szCs w:val="20"/>
              </w:rPr>
              <w:fldChar w:fldCharType="end"/>
            </w:r>
          </w:p>
        </w:tc>
        <w:tc>
          <w:tcPr>
            <w:tcW w:w="3600" w:type="dxa"/>
          </w:tcPr>
          <w:p w:rsidR="000C4D8D" w:rsidRPr="00A45D19" w:rsidRDefault="000C4D8D" w:rsidP="00A22250">
            <w:pPr>
              <w:rPr>
                <w:rFonts w:cstheme="minorHAnsi"/>
                <w:sz w:val="20"/>
                <w:szCs w:val="20"/>
              </w:rPr>
            </w:pPr>
          </w:p>
        </w:tc>
      </w:tr>
      <w:tr w:rsidR="000C4D8D" w:rsidRPr="00A45D19" w:rsidTr="00A22250">
        <w:tc>
          <w:tcPr>
            <w:tcW w:w="5760" w:type="dxa"/>
          </w:tcPr>
          <w:p w:rsidR="000C4D8D" w:rsidRPr="00891DCD" w:rsidRDefault="000C4D8D" w:rsidP="000C4D8D">
            <w:pPr>
              <w:pStyle w:val="ListParagraph"/>
              <w:numPr>
                <w:ilvl w:val="0"/>
                <w:numId w:val="1"/>
              </w:numPr>
              <w:spacing w:line="221" w:lineRule="auto"/>
              <w:ind w:left="432"/>
              <w:rPr>
                <w:rFonts w:asciiTheme="minorHAnsi" w:hAnsiTheme="minorHAnsi" w:cstheme="minorHAnsi"/>
              </w:rPr>
            </w:pPr>
            <w:r w:rsidRPr="00891DCD">
              <w:rPr>
                <w:rFonts w:asciiTheme="minorHAnsi" w:hAnsiTheme="minorHAnsi" w:cstheme="minorHAnsi"/>
              </w:rPr>
              <w:t xml:space="preserve">Does the LWDB conduct semi-annual information system access reviews?  </w:t>
            </w:r>
          </w:p>
        </w:tc>
        <w:tc>
          <w:tcPr>
            <w:tcW w:w="518" w:type="dxa"/>
            <w:vAlign w:val="center"/>
          </w:tcPr>
          <w:p w:rsidR="000C4D8D" w:rsidRPr="00A45D19" w:rsidRDefault="000C4D8D" w:rsidP="00A22250">
            <w:pPr>
              <w:jc w:val="center"/>
              <w:rPr>
                <w:rFonts w:cstheme="minorHAnsi"/>
                <w:sz w:val="20"/>
                <w:szCs w:val="20"/>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34018F">
              <w:rPr>
                <w:rFonts w:eastAsia="Times New Roman" w:cstheme="minorHAnsi"/>
                <w:sz w:val="20"/>
                <w:szCs w:val="20"/>
              </w:rPr>
            </w:r>
            <w:r w:rsidR="0034018F">
              <w:rPr>
                <w:rFonts w:eastAsia="Times New Roman" w:cstheme="minorHAnsi"/>
                <w:sz w:val="20"/>
                <w:szCs w:val="20"/>
              </w:rPr>
              <w:fldChar w:fldCharType="separate"/>
            </w:r>
            <w:r w:rsidRPr="00A45D19">
              <w:rPr>
                <w:rFonts w:eastAsia="Times New Roman" w:cstheme="minorHAnsi"/>
                <w:sz w:val="20"/>
                <w:szCs w:val="20"/>
              </w:rPr>
              <w:fldChar w:fldCharType="end"/>
            </w:r>
          </w:p>
        </w:tc>
        <w:tc>
          <w:tcPr>
            <w:tcW w:w="518" w:type="dxa"/>
            <w:vAlign w:val="center"/>
          </w:tcPr>
          <w:p w:rsidR="000C4D8D" w:rsidRPr="00A45D19" w:rsidRDefault="000C4D8D" w:rsidP="00A22250">
            <w:pPr>
              <w:jc w:val="center"/>
              <w:rPr>
                <w:rFonts w:cstheme="minorHAnsi"/>
                <w:sz w:val="20"/>
                <w:szCs w:val="20"/>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34018F">
              <w:rPr>
                <w:rFonts w:eastAsia="Times New Roman" w:cstheme="minorHAnsi"/>
                <w:sz w:val="20"/>
                <w:szCs w:val="20"/>
              </w:rPr>
            </w:r>
            <w:r w:rsidR="0034018F">
              <w:rPr>
                <w:rFonts w:eastAsia="Times New Roman" w:cstheme="minorHAnsi"/>
                <w:sz w:val="20"/>
                <w:szCs w:val="20"/>
              </w:rPr>
              <w:fldChar w:fldCharType="separate"/>
            </w:r>
            <w:r w:rsidRPr="00A45D19">
              <w:rPr>
                <w:rFonts w:eastAsia="Times New Roman" w:cstheme="minorHAnsi"/>
                <w:sz w:val="20"/>
                <w:szCs w:val="20"/>
              </w:rPr>
              <w:fldChar w:fldCharType="end"/>
            </w:r>
          </w:p>
        </w:tc>
        <w:tc>
          <w:tcPr>
            <w:tcW w:w="3600" w:type="dxa"/>
          </w:tcPr>
          <w:p w:rsidR="000C4D8D" w:rsidRPr="00A45D19" w:rsidRDefault="000C4D8D" w:rsidP="00A22250">
            <w:pPr>
              <w:rPr>
                <w:rFonts w:cstheme="minorHAnsi"/>
                <w:sz w:val="20"/>
                <w:szCs w:val="20"/>
              </w:rPr>
            </w:pPr>
            <w:bookmarkStart w:id="0" w:name="_GoBack"/>
            <w:bookmarkEnd w:id="0"/>
          </w:p>
        </w:tc>
      </w:tr>
      <w:tr w:rsidR="000C4D8D" w:rsidRPr="00A45D19" w:rsidTr="00A22250">
        <w:tc>
          <w:tcPr>
            <w:tcW w:w="5760" w:type="dxa"/>
          </w:tcPr>
          <w:p w:rsidR="000C4D8D" w:rsidRPr="00891DCD" w:rsidRDefault="000C4D8D" w:rsidP="000C4D8D">
            <w:pPr>
              <w:pStyle w:val="ListParagraph"/>
              <w:numPr>
                <w:ilvl w:val="0"/>
                <w:numId w:val="1"/>
              </w:numPr>
              <w:spacing w:line="221" w:lineRule="auto"/>
              <w:ind w:left="432"/>
              <w:rPr>
                <w:rFonts w:asciiTheme="minorHAnsi" w:hAnsiTheme="minorHAnsi" w:cstheme="minorHAnsi"/>
              </w:rPr>
            </w:pPr>
            <w:r w:rsidRPr="00891DCD">
              <w:rPr>
                <w:rFonts w:asciiTheme="minorHAnsi" w:hAnsiTheme="minorHAnsi" w:cstheme="minorHAnsi"/>
              </w:rPr>
              <w:t xml:space="preserve">If yes to #4, are the results provided to the DEO Internal Security Unit (ISU)?  </w:t>
            </w:r>
          </w:p>
        </w:tc>
        <w:tc>
          <w:tcPr>
            <w:tcW w:w="518" w:type="dxa"/>
            <w:vAlign w:val="center"/>
          </w:tcPr>
          <w:p w:rsidR="000C4D8D" w:rsidRPr="00A45D19" w:rsidRDefault="000C4D8D" w:rsidP="00A22250">
            <w:pPr>
              <w:jc w:val="center"/>
              <w:rPr>
                <w:rFonts w:cstheme="minorHAnsi"/>
                <w:sz w:val="20"/>
                <w:szCs w:val="20"/>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34018F">
              <w:rPr>
                <w:rFonts w:eastAsia="Times New Roman" w:cstheme="minorHAnsi"/>
                <w:sz w:val="20"/>
                <w:szCs w:val="20"/>
              </w:rPr>
            </w:r>
            <w:r w:rsidR="0034018F">
              <w:rPr>
                <w:rFonts w:eastAsia="Times New Roman" w:cstheme="minorHAnsi"/>
                <w:sz w:val="20"/>
                <w:szCs w:val="20"/>
              </w:rPr>
              <w:fldChar w:fldCharType="separate"/>
            </w:r>
            <w:r w:rsidRPr="00A45D19">
              <w:rPr>
                <w:rFonts w:eastAsia="Times New Roman" w:cstheme="minorHAnsi"/>
                <w:sz w:val="20"/>
                <w:szCs w:val="20"/>
              </w:rPr>
              <w:fldChar w:fldCharType="end"/>
            </w:r>
          </w:p>
        </w:tc>
        <w:tc>
          <w:tcPr>
            <w:tcW w:w="518" w:type="dxa"/>
            <w:vAlign w:val="center"/>
          </w:tcPr>
          <w:p w:rsidR="000C4D8D" w:rsidRPr="00A45D19" w:rsidRDefault="000C4D8D" w:rsidP="00A22250">
            <w:pPr>
              <w:jc w:val="center"/>
              <w:rPr>
                <w:rFonts w:cstheme="minorHAnsi"/>
                <w:sz w:val="20"/>
                <w:szCs w:val="20"/>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34018F">
              <w:rPr>
                <w:rFonts w:eastAsia="Times New Roman" w:cstheme="minorHAnsi"/>
                <w:sz w:val="20"/>
                <w:szCs w:val="20"/>
              </w:rPr>
            </w:r>
            <w:r w:rsidR="0034018F">
              <w:rPr>
                <w:rFonts w:eastAsia="Times New Roman" w:cstheme="minorHAnsi"/>
                <w:sz w:val="20"/>
                <w:szCs w:val="20"/>
              </w:rPr>
              <w:fldChar w:fldCharType="separate"/>
            </w:r>
            <w:r w:rsidRPr="00A45D19">
              <w:rPr>
                <w:rFonts w:eastAsia="Times New Roman" w:cstheme="minorHAnsi"/>
                <w:sz w:val="20"/>
                <w:szCs w:val="20"/>
              </w:rPr>
              <w:fldChar w:fldCharType="end"/>
            </w:r>
          </w:p>
        </w:tc>
        <w:tc>
          <w:tcPr>
            <w:tcW w:w="3600" w:type="dxa"/>
          </w:tcPr>
          <w:p w:rsidR="000C4D8D" w:rsidRPr="00A45D19" w:rsidRDefault="000C4D8D" w:rsidP="00A22250">
            <w:pPr>
              <w:rPr>
                <w:rFonts w:cstheme="minorHAnsi"/>
                <w:sz w:val="20"/>
                <w:szCs w:val="20"/>
              </w:rPr>
            </w:pPr>
          </w:p>
        </w:tc>
      </w:tr>
      <w:tr w:rsidR="000C4D8D" w:rsidRPr="00A45D19" w:rsidTr="00A22250">
        <w:tc>
          <w:tcPr>
            <w:tcW w:w="5760" w:type="dxa"/>
          </w:tcPr>
          <w:p w:rsidR="000C4D8D" w:rsidRPr="00891DCD" w:rsidRDefault="000C4D8D" w:rsidP="000C4D8D">
            <w:pPr>
              <w:pStyle w:val="ListParagraph"/>
              <w:numPr>
                <w:ilvl w:val="0"/>
                <w:numId w:val="1"/>
              </w:numPr>
              <w:spacing w:line="221" w:lineRule="auto"/>
              <w:ind w:left="432"/>
              <w:rPr>
                <w:rFonts w:asciiTheme="minorHAnsi" w:hAnsiTheme="minorHAnsi" w:cstheme="minorHAnsi"/>
              </w:rPr>
            </w:pPr>
            <w:r w:rsidRPr="00891DCD">
              <w:rPr>
                <w:rFonts w:asciiTheme="minorHAnsi" w:hAnsiTheme="minorHAnsi" w:cstheme="minorHAnsi"/>
              </w:rPr>
              <w:t>Is the LWDB security officer notified in a timely manner whenever a person needs access or their access needs to be revoked?  Explain how this is done or provide copy of written procedures.</w:t>
            </w:r>
          </w:p>
        </w:tc>
        <w:tc>
          <w:tcPr>
            <w:tcW w:w="518" w:type="dxa"/>
            <w:vAlign w:val="center"/>
          </w:tcPr>
          <w:p w:rsidR="000C4D8D" w:rsidRPr="00A45D19" w:rsidRDefault="000C4D8D" w:rsidP="00A22250">
            <w:pPr>
              <w:jc w:val="center"/>
              <w:rPr>
                <w:rFonts w:cstheme="minorHAnsi"/>
                <w:sz w:val="20"/>
                <w:szCs w:val="20"/>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34018F">
              <w:rPr>
                <w:rFonts w:eastAsia="Times New Roman" w:cstheme="minorHAnsi"/>
                <w:sz w:val="20"/>
                <w:szCs w:val="20"/>
              </w:rPr>
            </w:r>
            <w:r w:rsidR="0034018F">
              <w:rPr>
                <w:rFonts w:eastAsia="Times New Roman" w:cstheme="minorHAnsi"/>
                <w:sz w:val="20"/>
                <w:szCs w:val="20"/>
              </w:rPr>
              <w:fldChar w:fldCharType="separate"/>
            </w:r>
            <w:r w:rsidRPr="00A45D19">
              <w:rPr>
                <w:rFonts w:eastAsia="Times New Roman" w:cstheme="minorHAnsi"/>
                <w:sz w:val="20"/>
                <w:szCs w:val="20"/>
              </w:rPr>
              <w:fldChar w:fldCharType="end"/>
            </w:r>
          </w:p>
        </w:tc>
        <w:tc>
          <w:tcPr>
            <w:tcW w:w="518" w:type="dxa"/>
            <w:vAlign w:val="center"/>
          </w:tcPr>
          <w:p w:rsidR="000C4D8D" w:rsidRPr="00A45D19" w:rsidRDefault="000C4D8D" w:rsidP="00A22250">
            <w:pPr>
              <w:jc w:val="center"/>
              <w:rPr>
                <w:rFonts w:cstheme="minorHAnsi"/>
                <w:sz w:val="20"/>
                <w:szCs w:val="20"/>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34018F">
              <w:rPr>
                <w:rFonts w:eastAsia="Times New Roman" w:cstheme="minorHAnsi"/>
                <w:sz w:val="20"/>
                <w:szCs w:val="20"/>
              </w:rPr>
            </w:r>
            <w:r w:rsidR="0034018F">
              <w:rPr>
                <w:rFonts w:eastAsia="Times New Roman" w:cstheme="minorHAnsi"/>
                <w:sz w:val="20"/>
                <w:szCs w:val="20"/>
              </w:rPr>
              <w:fldChar w:fldCharType="separate"/>
            </w:r>
            <w:r w:rsidRPr="00A45D19">
              <w:rPr>
                <w:rFonts w:eastAsia="Times New Roman" w:cstheme="minorHAnsi"/>
                <w:sz w:val="20"/>
                <w:szCs w:val="20"/>
              </w:rPr>
              <w:fldChar w:fldCharType="end"/>
            </w:r>
          </w:p>
        </w:tc>
        <w:tc>
          <w:tcPr>
            <w:tcW w:w="3600" w:type="dxa"/>
          </w:tcPr>
          <w:p w:rsidR="000C4D8D" w:rsidRPr="00A45D19" w:rsidRDefault="000C4D8D" w:rsidP="00A22250">
            <w:pPr>
              <w:rPr>
                <w:rFonts w:cstheme="minorHAnsi"/>
                <w:sz w:val="20"/>
                <w:szCs w:val="20"/>
              </w:rPr>
            </w:pPr>
          </w:p>
        </w:tc>
      </w:tr>
      <w:tr w:rsidR="000C4D8D" w:rsidRPr="00A45D19" w:rsidTr="00A22250">
        <w:tc>
          <w:tcPr>
            <w:tcW w:w="5760" w:type="dxa"/>
          </w:tcPr>
          <w:p w:rsidR="000C4D8D" w:rsidRPr="00891DCD" w:rsidRDefault="000C4D8D" w:rsidP="000C4D8D">
            <w:pPr>
              <w:pStyle w:val="ListParagraph"/>
              <w:numPr>
                <w:ilvl w:val="0"/>
                <w:numId w:val="1"/>
              </w:numPr>
              <w:spacing w:line="221" w:lineRule="auto"/>
              <w:ind w:left="432"/>
              <w:rPr>
                <w:rFonts w:asciiTheme="minorHAnsi" w:hAnsiTheme="minorHAnsi" w:cstheme="minorHAnsi"/>
              </w:rPr>
            </w:pPr>
            <w:r w:rsidRPr="00891DCD">
              <w:rPr>
                <w:rFonts w:asciiTheme="minorHAnsi" w:hAnsiTheme="minorHAnsi" w:cstheme="minorHAnsi"/>
              </w:rPr>
              <w:t xml:space="preserve">Are signed Individual Non-Disclosure and Confidentiality Certification forms for all staff (including contract and/or service provider staff who have access to system and other confidential information) collected and maintained by the LWDB?  </w:t>
            </w:r>
          </w:p>
        </w:tc>
        <w:tc>
          <w:tcPr>
            <w:tcW w:w="518" w:type="dxa"/>
            <w:vAlign w:val="center"/>
          </w:tcPr>
          <w:p w:rsidR="000C4D8D" w:rsidRPr="00A45D19" w:rsidRDefault="000C4D8D" w:rsidP="00A22250">
            <w:pPr>
              <w:jc w:val="center"/>
              <w:rPr>
                <w:rFonts w:cstheme="minorHAnsi"/>
                <w:sz w:val="20"/>
                <w:szCs w:val="20"/>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34018F">
              <w:rPr>
                <w:rFonts w:eastAsia="Times New Roman" w:cstheme="minorHAnsi"/>
                <w:sz w:val="20"/>
                <w:szCs w:val="20"/>
              </w:rPr>
            </w:r>
            <w:r w:rsidR="0034018F">
              <w:rPr>
                <w:rFonts w:eastAsia="Times New Roman" w:cstheme="minorHAnsi"/>
                <w:sz w:val="20"/>
                <w:szCs w:val="20"/>
              </w:rPr>
              <w:fldChar w:fldCharType="separate"/>
            </w:r>
            <w:r w:rsidRPr="00A45D19">
              <w:rPr>
                <w:rFonts w:eastAsia="Times New Roman" w:cstheme="minorHAnsi"/>
                <w:sz w:val="20"/>
                <w:szCs w:val="20"/>
              </w:rPr>
              <w:fldChar w:fldCharType="end"/>
            </w:r>
          </w:p>
        </w:tc>
        <w:tc>
          <w:tcPr>
            <w:tcW w:w="518" w:type="dxa"/>
            <w:vAlign w:val="center"/>
          </w:tcPr>
          <w:p w:rsidR="000C4D8D" w:rsidRPr="00A45D19" w:rsidRDefault="000C4D8D" w:rsidP="00A22250">
            <w:pPr>
              <w:jc w:val="center"/>
              <w:rPr>
                <w:rFonts w:cstheme="minorHAnsi"/>
                <w:sz w:val="20"/>
                <w:szCs w:val="20"/>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34018F">
              <w:rPr>
                <w:rFonts w:eastAsia="Times New Roman" w:cstheme="minorHAnsi"/>
                <w:sz w:val="20"/>
                <w:szCs w:val="20"/>
              </w:rPr>
            </w:r>
            <w:r w:rsidR="0034018F">
              <w:rPr>
                <w:rFonts w:eastAsia="Times New Roman" w:cstheme="minorHAnsi"/>
                <w:sz w:val="20"/>
                <w:szCs w:val="20"/>
              </w:rPr>
              <w:fldChar w:fldCharType="separate"/>
            </w:r>
            <w:r w:rsidRPr="00A45D19">
              <w:rPr>
                <w:rFonts w:eastAsia="Times New Roman" w:cstheme="minorHAnsi"/>
                <w:sz w:val="20"/>
                <w:szCs w:val="20"/>
              </w:rPr>
              <w:fldChar w:fldCharType="end"/>
            </w:r>
          </w:p>
        </w:tc>
        <w:tc>
          <w:tcPr>
            <w:tcW w:w="3600" w:type="dxa"/>
          </w:tcPr>
          <w:p w:rsidR="000C4D8D" w:rsidRPr="00A45D19" w:rsidRDefault="000C4D8D" w:rsidP="00A22250">
            <w:pPr>
              <w:rPr>
                <w:rFonts w:cstheme="minorHAnsi"/>
                <w:sz w:val="20"/>
                <w:szCs w:val="20"/>
              </w:rPr>
            </w:pPr>
          </w:p>
        </w:tc>
      </w:tr>
      <w:tr w:rsidR="000C4D8D" w:rsidRPr="00A45D19" w:rsidTr="00A22250">
        <w:tc>
          <w:tcPr>
            <w:tcW w:w="5760" w:type="dxa"/>
          </w:tcPr>
          <w:p w:rsidR="000C4D8D" w:rsidRPr="007B30CC" w:rsidRDefault="000C4D8D" w:rsidP="00A22250">
            <w:pPr>
              <w:spacing w:line="221" w:lineRule="auto"/>
              <w:ind w:left="434"/>
              <w:rPr>
                <w:rFonts w:cstheme="minorHAnsi"/>
                <w:sz w:val="20"/>
                <w:szCs w:val="20"/>
              </w:rPr>
            </w:pPr>
            <w:r w:rsidRPr="007B30CC">
              <w:rPr>
                <w:rFonts w:cstheme="minorHAnsi"/>
                <w:sz w:val="20"/>
                <w:szCs w:val="20"/>
              </w:rPr>
              <w:t>If no to #7, please explain the process for safeguarding information? If yes, please provide copies of procedures or indicate where this can be found.</w:t>
            </w:r>
          </w:p>
        </w:tc>
        <w:tc>
          <w:tcPr>
            <w:tcW w:w="518" w:type="dxa"/>
            <w:vAlign w:val="center"/>
          </w:tcPr>
          <w:p w:rsidR="000C4D8D" w:rsidRPr="00A45D19" w:rsidRDefault="000C4D8D" w:rsidP="00A22250">
            <w:pPr>
              <w:jc w:val="center"/>
              <w:rPr>
                <w:rFonts w:eastAsia="Times New Roman" w:cstheme="minorHAnsi"/>
                <w:sz w:val="20"/>
                <w:szCs w:val="20"/>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34018F">
              <w:rPr>
                <w:rFonts w:eastAsia="Times New Roman" w:cstheme="minorHAnsi"/>
                <w:sz w:val="20"/>
                <w:szCs w:val="20"/>
              </w:rPr>
            </w:r>
            <w:r w:rsidR="0034018F">
              <w:rPr>
                <w:rFonts w:eastAsia="Times New Roman" w:cstheme="minorHAnsi"/>
                <w:sz w:val="20"/>
                <w:szCs w:val="20"/>
              </w:rPr>
              <w:fldChar w:fldCharType="separate"/>
            </w:r>
            <w:r w:rsidRPr="00A45D19">
              <w:rPr>
                <w:rFonts w:eastAsia="Times New Roman" w:cstheme="minorHAnsi"/>
                <w:sz w:val="20"/>
                <w:szCs w:val="20"/>
              </w:rPr>
              <w:fldChar w:fldCharType="end"/>
            </w:r>
          </w:p>
        </w:tc>
        <w:tc>
          <w:tcPr>
            <w:tcW w:w="518" w:type="dxa"/>
            <w:vAlign w:val="center"/>
          </w:tcPr>
          <w:p w:rsidR="000C4D8D" w:rsidRPr="00A45D19" w:rsidRDefault="000C4D8D" w:rsidP="00A22250">
            <w:pPr>
              <w:jc w:val="center"/>
              <w:rPr>
                <w:rFonts w:eastAsia="Times New Roman" w:cstheme="minorHAnsi"/>
                <w:sz w:val="20"/>
                <w:szCs w:val="20"/>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34018F">
              <w:rPr>
                <w:rFonts w:eastAsia="Times New Roman" w:cstheme="minorHAnsi"/>
                <w:sz w:val="20"/>
                <w:szCs w:val="20"/>
              </w:rPr>
            </w:r>
            <w:r w:rsidR="0034018F">
              <w:rPr>
                <w:rFonts w:eastAsia="Times New Roman" w:cstheme="minorHAnsi"/>
                <w:sz w:val="20"/>
                <w:szCs w:val="20"/>
              </w:rPr>
              <w:fldChar w:fldCharType="separate"/>
            </w:r>
            <w:r w:rsidRPr="00A45D19">
              <w:rPr>
                <w:rFonts w:eastAsia="Times New Roman" w:cstheme="minorHAnsi"/>
                <w:sz w:val="20"/>
                <w:szCs w:val="20"/>
              </w:rPr>
              <w:fldChar w:fldCharType="end"/>
            </w:r>
          </w:p>
        </w:tc>
        <w:tc>
          <w:tcPr>
            <w:tcW w:w="3600" w:type="dxa"/>
          </w:tcPr>
          <w:p w:rsidR="000C4D8D" w:rsidRPr="00A45D19" w:rsidRDefault="000C4D8D" w:rsidP="00A22250">
            <w:pPr>
              <w:rPr>
                <w:rFonts w:cstheme="minorHAnsi"/>
                <w:sz w:val="20"/>
                <w:szCs w:val="20"/>
              </w:rPr>
            </w:pPr>
          </w:p>
        </w:tc>
      </w:tr>
      <w:tr w:rsidR="000C4D8D" w:rsidRPr="00A45D19" w:rsidTr="00A22250">
        <w:tc>
          <w:tcPr>
            <w:tcW w:w="5760" w:type="dxa"/>
          </w:tcPr>
          <w:p w:rsidR="000C4D8D" w:rsidRPr="00891DCD" w:rsidRDefault="000C4D8D" w:rsidP="000C4D8D">
            <w:pPr>
              <w:pStyle w:val="ListParagraph"/>
              <w:numPr>
                <w:ilvl w:val="0"/>
                <w:numId w:val="1"/>
              </w:numPr>
              <w:spacing w:line="221" w:lineRule="auto"/>
              <w:ind w:left="432"/>
              <w:rPr>
                <w:rFonts w:asciiTheme="minorHAnsi" w:hAnsiTheme="minorHAnsi" w:cstheme="minorHAnsi"/>
              </w:rPr>
            </w:pPr>
            <w:r w:rsidRPr="00891DCD">
              <w:rPr>
                <w:rFonts w:asciiTheme="minorHAnsi" w:hAnsiTheme="minorHAnsi" w:cstheme="minorHAnsi"/>
              </w:rPr>
              <w:t xml:space="preserve">Does the LWDB conduct or require Level - 2 FDLE background screenings as a condition of employment or contract award for all board, contract and service provider staff with access to, and the ability to change or destroy confidential information including data stored in the MIS?  </w:t>
            </w:r>
          </w:p>
        </w:tc>
        <w:tc>
          <w:tcPr>
            <w:tcW w:w="518" w:type="dxa"/>
            <w:vAlign w:val="center"/>
          </w:tcPr>
          <w:p w:rsidR="000C4D8D" w:rsidRPr="00A45D19" w:rsidRDefault="000C4D8D" w:rsidP="00A22250">
            <w:pPr>
              <w:jc w:val="center"/>
              <w:rPr>
                <w:rFonts w:cstheme="minorHAnsi"/>
                <w:sz w:val="20"/>
                <w:szCs w:val="20"/>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34018F">
              <w:rPr>
                <w:rFonts w:eastAsia="Times New Roman" w:cstheme="minorHAnsi"/>
                <w:sz w:val="20"/>
                <w:szCs w:val="20"/>
              </w:rPr>
            </w:r>
            <w:r w:rsidR="0034018F">
              <w:rPr>
                <w:rFonts w:eastAsia="Times New Roman" w:cstheme="minorHAnsi"/>
                <w:sz w:val="20"/>
                <w:szCs w:val="20"/>
              </w:rPr>
              <w:fldChar w:fldCharType="separate"/>
            </w:r>
            <w:r w:rsidRPr="00A45D19">
              <w:rPr>
                <w:rFonts w:eastAsia="Times New Roman" w:cstheme="minorHAnsi"/>
                <w:sz w:val="20"/>
                <w:szCs w:val="20"/>
              </w:rPr>
              <w:fldChar w:fldCharType="end"/>
            </w:r>
          </w:p>
        </w:tc>
        <w:tc>
          <w:tcPr>
            <w:tcW w:w="518" w:type="dxa"/>
            <w:vAlign w:val="center"/>
          </w:tcPr>
          <w:p w:rsidR="000C4D8D" w:rsidRPr="00A45D19" w:rsidRDefault="000C4D8D" w:rsidP="00A22250">
            <w:pPr>
              <w:jc w:val="center"/>
              <w:rPr>
                <w:rFonts w:cstheme="minorHAnsi"/>
                <w:sz w:val="20"/>
                <w:szCs w:val="20"/>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34018F">
              <w:rPr>
                <w:rFonts w:eastAsia="Times New Roman" w:cstheme="minorHAnsi"/>
                <w:sz w:val="20"/>
                <w:szCs w:val="20"/>
              </w:rPr>
            </w:r>
            <w:r w:rsidR="0034018F">
              <w:rPr>
                <w:rFonts w:eastAsia="Times New Roman" w:cstheme="minorHAnsi"/>
                <w:sz w:val="20"/>
                <w:szCs w:val="20"/>
              </w:rPr>
              <w:fldChar w:fldCharType="separate"/>
            </w:r>
            <w:r w:rsidRPr="00A45D19">
              <w:rPr>
                <w:rFonts w:eastAsia="Times New Roman" w:cstheme="minorHAnsi"/>
                <w:sz w:val="20"/>
                <w:szCs w:val="20"/>
              </w:rPr>
              <w:fldChar w:fldCharType="end"/>
            </w:r>
          </w:p>
        </w:tc>
        <w:tc>
          <w:tcPr>
            <w:tcW w:w="3600" w:type="dxa"/>
          </w:tcPr>
          <w:p w:rsidR="000C4D8D" w:rsidRPr="00A45D19" w:rsidRDefault="000C4D8D" w:rsidP="00A22250">
            <w:pPr>
              <w:rPr>
                <w:rFonts w:cstheme="minorHAnsi"/>
                <w:sz w:val="20"/>
                <w:szCs w:val="20"/>
              </w:rPr>
            </w:pPr>
          </w:p>
        </w:tc>
      </w:tr>
      <w:tr w:rsidR="000C4D8D" w:rsidRPr="00A45D19" w:rsidTr="00A22250">
        <w:tc>
          <w:tcPr>
            <w:tcW w:w="5760" w:type="dxa"/>
          </w:tcPr>
          <w:p w:rsidR="000C4D8D" w:rsidRPr="007B30CC" w:rsidRDefault="000C4D8D" w:rsidP="00A22250">
            <w:pPr>
              <w:spacing w:line="221" w:lineRule="auto"/>
              <w:ind w:left="434"/>
              <w:rPr>
                <w:rFonts w:cstheme="minorHAnsi"/>
                <w:sz w:val="20"/>
                <w:szCs w:val="20"/>
              </w:rPr>
            </w:pPr>
            <w:r w:rsidRPr="007B30CC">
              <w:rPr>
                <w:rFonts w:cstheme="minorHAnsi"/>
                <w:sz w:val="20"/>
                <w:szCs w:val="20"/>
              </w:rPr>
              <w:t xml:space="preserve">If yes to #8, does the policy or procedure indicate rescreening will occur every five years of consecutive employment?  Please provide copy of procedures or indicate where this can be found.  </w:t>
            </w:r>
          </w:p>
        </w:tc>
        <w:tc>
          <w:tcPr>
            <w:tcW w:w="518" w:type="dxa"/>
            <w:vAlign w:val="center"/>
          </w:tcPr>
          <w:p w:rsidR="000C4D8D" w:rsidRPr="00A45D19" w:rsidRDefault="000C4D8D" w:rsidP="00A22250">
            <w:pPr>
              <w:jc w:val="center"/>
              <w:rPr>
                <w:rFonts w:eastAsia="Times New Roman" w:cstheme="minorHAnsi"/>
                <w:sz w:val="20"/>
                <w:szCs w:val="20"/>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34018F">
              <w:rPr>
                <w:rFonts w:eastAsia="Times New Roman" w:cstheme="minorHAnsi"/>
                <w:sz w:val="20"/>
                <w:szCs w:val="20"/>
              </w:rPr>
            </w:r>
            <w:r w:rsidR="0034018F">
              <w:rPr>
                <w:rFonts w:eastAsia="Times New Roman" w:cstheme="minorHAnsi"/>
                <w:sz w:val="20"/>
                <w:szCs w:val="20"/>
              </w:rPr>
              <w:fldChar w:fldCharType="separate"/>
            </w:r>
            <w:r w:rsidRPr="00A45D19">
              <w:rPr>
                <w:rFonts w:eastAsia="Times New Roman" w:cstheme="minorHAnsi"/>
                <w:sz w:val="20"/>
                <w:szCs w:val="20"/>
              </w:rPr>
              <w:fldChar w:fldCharType="end"/>
            </w:r>
          </w:p>
        </w:tc>
        <w:tc>
          <w:tcPr>
            <w:tcW w:w="518" w:type="dxa"/>
            <w:vAlign w:val="center"/>
          </w:tcPr>
          <w:p w:rsidR="000C4D8D" w:rsidRPr="00A45D19" w:rsidRDefault="000C4D8D" w:rsidP="00A22250">
            <w:pPr>
              <w:jc w:val="center"/>
              <w:rPr>
                <w:rFonts w:eastAsia="Times New Roman" w:cstheme="minorHAnsi"/>
                <w:sz w:val="20"/>
                <w:szCs w:val="20"/>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34018F">
              <w:rPr>
                <w:rFonts w:eastAsia="Times New Roman" w:cstheme="minorHAnsi"/>
                <w:sz w:val="20"/>
                <w:szCs w:val="20"/>
              </w:rPr>
            </w:r>
            <w:r w:rsidR="0034018F">
              <w:rPr>
                <w:rFonts w:eastAsia="Times New Roman" w:cstheme="minorHAnsi"/>
                <w:sz w:val="20"/>
                <w:szCs w:val="20"/>
              </w:rPr>
              <w:fldChar w:fldCharType="separate"/>
            </w:r>
            <w:r w:rsidRPr="00A45D19">
              <w:rPr>
                <w:rFonts w:eastAsia="Times New Roman" w:cstheme="minorHAnsi"/>
                <w:sz w:val="20"/>
                <w:szCs w:val="20"/>
              </w:rPr>
              <w:fldChar w:fldCharType="end"/>
            </w:r>
          </w:p>
        </w:tc>
        <w:tc>
          <w:tcPr>
            <w:tcW w:w="3600" w:type="dxa"/>
          </w:tcPr>
          <w:p w:rsidR="000C4D8D" w:rsidRPr="00A45D19" w:rsidRDefault="000C4D8D" w:rsidP="00A22250">
            <w:pPr>
              <w:rPr>
                <w:rFonts w:cstheme="minorHAnsi"/>
                <w:sz w:val="20"/>
                <w:szCs w:val="20"/>
              </w:rPr>
            </w:pPr>
          </w:p>
        </w:tc>
      </w:tr>
      <w:tr w:rsidR="000C4D8D" w:rsidRPr="00A45D19" w:rsidTr="00A22250">
        <w:tc>
          <w:tcPr>
            <w:tcW w:w="5760" w:type="dxa"/>
          </w:tcPr>
          <w:p w:rsidR="000C4D8D" w:rsidRPr="00891DCD" w:rsidRDefault="000C4D8D" w:rsidP="000C4D8D">
            <w:pPr>
              <w:pStyle w:val="ListParagraph"/>
              <w:numPr>
                <w:ilvl w:val="0"/>
                <w:numId w:val="1"/>
              </w:numPr>
              <w:spacing w:line="221" w:lineRule="auto"/>
              <w:ind w:left="432"/>
              <w:rPr>
                <w:rFonts w:asciiTheme="minorHAnsi" w:hAnsiTheme="minorHAnsi" w:cstheme="minorHAnsi"/>
              </w:rPr>
            </w:pPr>
            <w:r w:rsidRPr="00891DCD">
              <w:rPr>
                <w:rFonts w:asciiTheme="minorHAnsi" w:hAnsiTheme="minorHAnsi" w:cstheme="minorHAnsi"/>
              </w:rPr>
              <w:lastRenderedPageBreak/>
              <w:t xml:space="preserve">Does the LWDB conduct initial security training, annual security refresher training and ongoing security awareness training for all staff with access to confidential data? If yes, please provide a copy of the agenda and date of the last training or a copy of the procedures explaining this process. If no procedure, please explain how the training is done.  </w:t>
            </w:r>
          </w:p>
        </w:tc>
        <w:tc>
          <w:tcPr>
            <w:tcW w:w="518" w:type="dxa"/>
            <w:vAlign w:val="center"/>
          </w:tcPr>
          <w:p w:rsidR="000C4D8D" w:rsidRPr="00A45D19" w:rsidRDefault="000C4D8D" w:rsidP="00A22250">
            <w:pPr>
              <w:jc w:val="center"/>
              <w:rPr>
                <w:rFonts w:cstheme="minorHAnsi"/>
                <w:sz w:val="20"/>
                <w:szCs w:val="20"/>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34018F">
              <w:rPr>
                <w:rFonts w:eastAsia="Times New Roman" w:cstheme="minorHAnsi"/>
                <w:sz w:val="20"/>
                <w:szCs w:val="20"/>
              </w:rPr>
            </w:r>
            <w:r w:rsidR="0034018F">
              <w:rPr>
                <w:rFonts w:eastAsia="Times New Roman" w:cstheme="minorHAnsi"/>
                <w:sz w:val="20"/>
                <w:szCs w:val="20"/>
              </w:rPr>
              <w:fldChar w:fldCharType="separate"/>
            </w:r>
            <w:r w:rsidRPr="00A45D19">
              <w:rPr>
                <w:rFonts w:eastAsia="Times New Roman" w:cstheme="minorHAnsi"/>
                <w:sz w:val="20"/>
                <w:szCs w:val="20"/>
              </w:rPr>
              <w:fldChar w:fldCharType="end"/>
            </w:r>
          </w:p>
        </w:tc>
        <w:tc>
          <w:tcPr>
            <w:tcW w:w="518" w:type="dxa"/>
            <w:vAlign w:val="center"/>
          </w:tcPr>
          <w:p w:rsidR="000C4D8D" w:rsidRPr="00A45D19" w:rsidRDefault="000C4D8D" w:rsidP="00A22250">
            <w:pPr>
              <w:jc w:val="center"/>
              <w:rPr>
                <w:rFonts w:cstheme="minorHAnsi"/>
                <w:sz w:val="20"/>
                <w:szCs w:val="20"/>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34018F">
              <w:rPr>
                <w:rFonts w:eastAsia="Times New Roman" w:cstheme="minorHAnsi"/>
                <w:sz w:val="20"/>
                <w:szCs w:val="20"/>
              </w:rPr>
            </w:r>
            <w:r w:rsidR="0034018F">
              <w:rPr>
                <w:rFonts w:eastAsia="Times New Roman" w:cstheme="minorHAnsi"/>
                <w:sz w:val="20"/>
                <w:szCs w:val="20"/>
              </w:rPr>
              <w:fldChar w:fldCharType="separate"/>
            </w:r>
            <w:r w:rsidRPr="00A45D19">
              <w:rPr>
                <w:rFonts w:eastAsia="Times New Roman" w:cstheme="minorHAnsi"/>
                <w:sz w:val="20"/>
                <w:szCs w:val="20"/>
              </w:rPr>
              <w:fldChar w:fldCharType="end"/>
            </w:r>
          </w:p>
        </w:tc>
        <w:tc>
          <w:tcPr>
            <w:tcW w:w="3600" w:type="dxa"/>
          </w:tcPr>
          <w:p w:rsidR="000C4D8D" w:rsidRPr="00A45D19" w:rsidRDefault="000C4D8D" w:rsidP="00A22250">
            <w:pPr>
              <w:rPr>
                <w:rFonts w:cstheme="minorHAnsi"/>
                <w:sz w:val="20"/>
                <w:szCs w:val="20"/>
              </w:rPr>
            </w:pPr>
          </w:p>
        </w:tc>
      </w:tr>
      <w:tr w:rsidR="000C4D8D" w:rsidRPr="00A45D19" w:rsidTr="00A22250">
        <w:tc>
          <w:tcPr>
            <w:tcW w:w="5760" w:type="dxa"/>
          </w:tcPr>
          <w:p w:rsidR="000C4D8D" w:rsidRPr="00891DCD" w:rsidRDefault="000C4D8D" w:rsidP="000C4D8D">
            <w:pPr>
              <w:pStyle w:val="ListParagraph"/>
              <w:numPr>
                <w:ilvl w:val="0"/>
                <w:numId w:val="1"/>
              </w:numPr>
              <w:spacing w:line="221" w:lineRule="auto"/>
              <w:ind w:left="432" w:right="360"/>
              <w:rPr>
                <w:rFonts w:asciiTheme="minorHAnsi" w:hAnsiTheme="minorHAnsi" w:cstheme="minorHAnsi"/>
              </w:rPr>
            </w:pPr>
            <w:r w:rsidRPr="00891DCD">
              <w:rPr>
                <w:rFonts w:asciiTheme="minorHAnsi" w:hAnsiTheme="minorHAnsi" w:cstheme="minorHAnsi"/>
              </w:rPr>
              <w:t xml:space="preserve">Does the LWDB maintain an up-to-date and accurate list of all current and former MIS users (LWDB and contract staff) and user account information?  Please provide lists and the systems they have/had access to.    </w:t>
            </w:r>
          </w:p>
        </w:tc>
        <w:tc>
          <w:tcPr>
            <w:tcW w:w="518" w:type="dxa"/>
            <w:vAlign w:val="center"/>
          </w:tcPr>
          <w:p w:rsidR="000C4D8D" w:rsidRPr="00A45D19" w:rsidRDefault="000C4D8D" w:rsidP="00A22250">
            <w:pPr>
              <w:jc w:val="center"/>
              <w:rPr>
                <w:rFonts w:cstheme="minorHAnsi"/>
                <w:sz w:val="20"/>
                <w:szCs w:val="20"/>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34018F">
              <w:rPr>
                <w:rFonts w:eastAsia="Times New Roman" w:cstheme="minorHAnsi"/>
                <w:sz w:val="20"/>
                <w:szCs w:val="20"/>
              </w:rPr>
            </w:r>
            <w:r w:rsidR="0034018F">
              <w:rPr>
                <w:rFonts w:eastAsia="Times New Roman" w:cstheme="minorHAnsi"/>
                <w:sz w:val="20"/>
                <w:szCs w:val="20"/>
              </w:rPr>
              <w:fldChar w:fldCharType="separate"/>
            </w:r>
            <w:r w:rsidRPr="00A45D19">
              <w:rPr>
                <w:rFonts w:eastAsia="Times New Roman" w:cstheme="minorHAnsi"/>
                <w:sz w:val="20"/>
                <w:szCs w:val="20"/>
              </w:rPr>
              <w:fldChar w:fldCharType="end"/>
            </w:r>
          </w:p>
        </w:tc>
        <w:tc>
          <w:tcPr>
            <w:tcW w:w="518" w:type="dxa"/>
            <w:vAlign w:val="center"/>
          </w:tcPr>
          <w:p w:rsidR="000C4D8D" w:rsidRPr="00A45D19" w:rsidRDefault="000C4D8D" w:rsidP="00A22250">
            <w:pPr>
              <w:jc w:val="center"/>
              <w:rPr>
                <w:rFonts w:cstheme="minorHAnsi"/>
                <w:sz w:val="20"/>
                <w:szCs w:val="20"/>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34018F">
              <w:rPr>
                <w:rFonts w:eastAsia="Times New Roman" w:cstheme="minorHAnsi"/>
                <w:sz w:val="20"/>
                <w:szCs w:val="20"/>
              </w:rPr>
            </w:r>
            <w:r w:rsidR="0034018F">
              <w:rPr>
                <w:rFonts w:eastAsia="Times New Roman" w:cstheme="minorHAnsi"/>
                <w:sz w:val="20"/>
                <w:szCs w:val="20"/>
              </w:rPr>
              <w:fldChar w:fldCharType="separate"/>
            </w:r>
            <w:r w:rsidRPr="00A45D19">
              <w:rPr>
                <w:rFonts w:eastAsia="Times New Roman" w:cstheme="minorHAnsi"/>
                <w:sz w:val="20"/>
                <w:szCs w:val="20"/>
              </w:rPr>
              <w:fldChar w:fldCharType="end"/>
            </w:r>
          </w:p>
        </w:tc>
        <w:tc>
          <w:tcPr>
            <w:tcW w:w="3600" w:type="dxa"/>
          </w:tcPr>
          <w:p w:rsidR="000C4D8D" w:rsidRPr="00A45D19" w:rsidRDefault="000C4D8D" w:rsidP="00A22250">
            <w:pPr>
              <w:rPr>
                <w:rFonts w:cstheme="minorHAnsi"/>
                <w:sz w:val="20"/>
                <w:szCs w:val="20"/>
              </w:rPr>
            </w:pPr>
          </w:p>
        </w:tc>
      </w:tr>
    </w:tbl>
    <w:p w:rsidR="000C4D8D" w:rsidRPr="00A45D19" w:rsidRDefault="000C4D8D" w:rsidP="000C4D8D">
      <w:pPr>
        <w:rPr>
          <w:rFonts w:cstheme="minorHAnsi"/>
          <w:sz w:val="20"/>
          <w:szCs w:val="20"/>
        </w:rPr>
      </w:pPr>
    </w:p>
    <w:p w:rsidR="000C4D8D" w:rsidRPr="00A45D19" w:rsidRDefault="000C4D8D" w:rsidP="00A744EF">
      <w:pPr>
        <w:jc w:val="center"/>
        <w:rPr>
          <w:rFonts w:eastAsia="Times New Roman" w:cstheme="minorHAnsi"/>
          <w:b/>
          <w:sz w:val="20"/>
          <w:szCs w:val="20"/>
          <w:u w:val="single"/>
        </w:rPr>
      </w:pPr>
      <w:r w:rsidRPr="00A45D19">
        <w:rPr>
          <w:rFonts w:eastAsia="Times New Roman" w:cstheme="minorHAnsi"/>
          <w:b/>
          <w:sz w:val="20"/>
          <w:szCs w:val="20"/>
        </w:rPr>
        <w:t>RISK AND LIABILITY</w:t>
      </w:r>
      <w:r>
        <w:rPr>
          <w:rFonts w:cstheme="minorHAnsi"/>
          <w:b/>
          <w:sz w:val="20"/>
          <w:szCs w:val="20"/>
        </w:rPr>
        <w:t xml:space="preserve"> </w:t>
      </w:r>
    </w:p>
    <w:tbl>
      <w:tblPr>
        <w:tblStyle w:val="TableGrid"/>
        <w:tblW w:w="10396" w:type="dxa"/>
        <w:tblInd w:w="-545" w:type="dxa"/>
        <w:tblLook w:val="04A0" w:firstRow="1" w:lastRow="0" w:firstColumn="1" w:lastColumn="0" w:noHBand="0" w:noVBand="1"/>
      </w:tblPr>
      <w:tblGrid>
        <w:gridCol w:w="5760"/>
        <w:gridCol w:w="518"/>
        <w:gridCol w:w="518"/>
        <w:gridCol w:w="3600"/>
      </w:tblGrid>
      <w:tr w:rsidR="000C4D8D" w:rsidRPr="00A45D19" w:rsidTr="00A22250">
        <w:trPr>
          <w:trHeight w:val="197"/>
        </w:trPr>
        <w:tc>
          <w:tcPr>
            <w:tcW w:w="5760" w:type="dxa"/>
            <w:shd w:val="clear" w:color="auto" w:fill="92D050"/>
          </w:tcPr>
          <w:p w:rsidR="000C4D8D" w:rsidRPr="00A45D19" w:rsidRDefault="000C4D8D" w:rsidP="00A22250">
            <w:pPr>
              <w:autoSpaceDE w:val="0"/>
              <w:autoSpaceDN w:val="0"/>
              <w:jc w:val="center"/>
              <w:rPr>
                <w:rFonts w:eastAsia="Times New Roman" w:cstheme="minorHAnsi"/>
                <w:b/>
                <w:sz w:val="20"/>
                <w:szCs w:val="20"/>
              </w:rPr>
            </w:pPr>
            <w:r w:rsidRPr="00A45D19">
              <w:rPr>
                <w:rFonts w:eastAsia="Times New Roman" w:cstheme="minorHAnsi"/>
                <w:b/>
                <w:sz w:val="20"/>
                <w:szCs w:val="20"/>
              </w:rPr>
              <w:t>RISK AND LIABILITY ISSUES</w:t>
            </w:r>
          </w:p>
        </w:tc>
        <w:tc>
          <w:tcPr>
            <w:tcW w:w="518" w:type="dxa"/>
            <w:shd w:val="clear" w:color="auto" w:fill="92D050"/>
          </w:tcPr>
          <w:p w:rsidR="000C4D8D" w:rsidRPr="00A45D19" w:rsidRDefault="000C4D8D" w:rsidP="00A22250">
            <w:pPr>
              <w:autoSpaceDE w:val="0"/>
              <w:autoSpaceDN w:val="0"/>
              <w:jc w:val="center"/>
              <w:rPr>
                <w:rFonts w:eastAsia="Times New Roman" w:cstheme="minorHAnsi"/>
                <w:b/>
                <w:sz w:val="20"/>
                <w:szCs w:val="20"/>
              </w:rPr>
            </w:pPr>
            <w:r w:rsidRPr="00A45D19">
              <w:rPr>
                <w:rFonts w:eastAsia="Times New Roman" w:cstheme="minorHAnsi"/>
                <w:b/>
                <w:sz w:val="20"/>
                <w:szCs w:val="20"/>
              </w:rPr>
              <w:t>YES</w:t>
            </w:r>
          </w:p>
        </w:tc>
        <w:tc>
          <w:tcPr>
            <w:tcW w:w="518" w:type="dxa"/>
            <w:shd w:val="clear" w:color="auto" w:fill="92D050"/>
          </w:tcPr>
          <w:p w:rsidR="000C4D8D" w:rsidRPr="00A45D19" w:rsidRDefault="000C4D8D" w:rsidP="00A22250">
            <w:pPr>
              <w:autoSpaceDE w:val="0"/>
              <w:autoSpaceDN w:val="0"/>
              <w:jc w:val="center"/>
              <w:rPr>
                <w:rFonts w:eastAsia="Times New Roman" w:cstheme="minorHAnsi"/>
                <w:b/>
                <w:sz w:val="20"/>
                <w:szCs w:val="20"/>
              </w:rPr>
            </w:pPr>
            <w:r w:rsidRPr="00A45D19">
              <w:rPr>
                <w:rFonts w:eastAsia="Times New Roman" w:cstheme="minorHAnsi"/>
                <w:b/>
                <w:sz w:val="20"/>
                <w:szCs w:val="20"/>
              </w:rPr>
              <w:t>NO</w:t>
            </w:r>
          </w:p>
        </w:tc>
        <w:tc>
          <w:tcPr>
            <w:tcW w:w="3600" w:type="dxa"/>
            <w:shd w:val="clear" w:color="auto" w:fill="92D050"/>
          </w:tcPr>
          <w:p w:rsidR="000C4D8D" w:rsidRPr="00A45D19" w:rsidRDefault="000C4D8D" w:rsidP="00A22250">
            <w:pPr>
              <w:autoSpaceDE w:val="0"/>
              <w:autoSpaceDN w:val="0"/>
              <w:jc w:val="center"/>
              <w:rPr>
                <w:rFonts w:eastAsia="Times New Roman" w:cstheme="minorHAnsi"/>
                <w:b/>
                <w:sz w:val="20"/>
                <w:szCs w:val="20"/>
              </w:rPr>
            </w:pPr>
            <w:r w:rsidRPr="00A45D19">
              <w:rPr>
                <w:rFonts w:eastAsia="Times New Roman" w:cstheme="minorHAnsi"/>
                <w:b/>
                <w:sz w:val="20"/>
                <w:szCs w:val="20"/>
              </w:rPr>
              <w:t>COMMENTS</w:t>
            </w:r>
          </w:p>
        </w:tc>
      </w:tr>
      <w:tr w:rsidR="000C4D8D" w:rsidRPr="00A45D19" w:rsidTr="00A22250">
        <w:tc>
          <w:tcPr>
            <w:tcW w:w="5760" w:type="dxa"/>
          </w:tcPr>
          <w:p w:rsidR="000C4D8D" w:rsidRPr="00A45D19" w:rsidRDefault="000C4D8D" w:rsidP="000C4D8D">
            <w:pPr>
              <w:pStyle w:val="ListParagraph"/>
              <w:numPr>
                <w:ilvl w:val="0"/>
                <w:numId w:val="2"/>
              </w:numPr>
              <w:ind w:left="360"/>
              <w:rPr>
                <w:rFonts w:asciiTheme="minorHAnsi" w:hAnsiTheme="minorHAnsi" w:cstheme="minorHAnsi"/>
                <w:b/>
                <w:u w:val="single"/>
              </w:rPr>
            </w:pPr>
            <w:r w:rsidRPr="00A45D19">
              <w:rPr>
                <w:rFonts w:asciiTheme="minorHAnsi" w:hAnsiTheme="minorHAnsi" w:cstheme="minorHAnsi"/>
              </w:rPr>
              <w:t xml:space="preserve">Does the LWDB have a risk mitigation strategy in place that would be activated during emergencies or other situations that may disrupt normal operations?   </w:t>
            </w:r>
          </w:p>
        </w:tc>
        <w:tc>
          <w:tcPr>
            <w:tcW w:w="518" w:type="dxa"/>
            <w:vAlign w:val="center"/>
          </w:tcPr>
          <w:p w:rsidR="000C4D8D" w:rsidRPr="00A45D19" w:rsidRDefault="000C4D8D" w:rsidP="00A22250">
            <w:pPr>
              <w:autoSpaceDE w:val="0"/>
              <w:autoSpaceDN w:val="0"/>
              <w:jc w:val="center"/>
              <w:rPr>
                <w:rFonts w:eastAsia="Times New Roman" w:cstheme="minorHAnsi"/>
                <w:b/>
                <w:sz w:val="20"/>
                <w:szCs w:val="20"/>
                <w:u w:val="single"/>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34018F">
              <w:rPr>
                <w:rFonts w:eastAsia="Times New Roman" w:cstheme="minorHAnsi"/>
                <w:sz w:val="20"/>
                <w:szCs w:val="20"/>
              </w:rPr>
            </w:r>
            <w:r w:rsidR="0034018F">
              <w:rPr>
                <w:rFonts w:eastAsia="Times New Roman" w:cstheme="minorHAnsi"/>
                <w:sz w:val="20"/>
                <w:szCs w:val="20"/>
              </w:rPr>
              <w:fldChar w:fldCharType="separate"/>
            </w:r>
            <w:r w:rsidRPr="00A45D19">
              <w:rPr>
                <w:rFonts w:eastAsia="Times New Roman" w:cstheme="minorHAnsi"/>
                <w:sz w:val="20"/>
                <w:szCs w:val="20"/>
              </w:rPr>
              <w:fldChar w:fldCharType="end"/>
            </w:r>
          </w:p>
        </w:tc>
        <w:tc>
          <w:tcPr>
            <w:tcW w:w="518" w:type="dxa"/>
            <w:vAlign w:val="center"/>
          </w:tcPr>
          <w:p w:rsidR="000C4D8D" w:rsidRPr="00A45D19" w:rsidRDefault="000C4D8D" w:rsidP="00A22250">
            <w:pPr>
              <w:autoSpaceDE w:val="0"/>
              <w:autoSpaceDN w:val="0"/>
              <w:jc w:val="center"/>
              <w:rPr>
                <w:rFonts w:eastAsia="Times New Roman" w:cstheme="minorHAnsi"/>
                <w:b/>
                <w:sz w:val="20"/>
                <w:szCs w:val="20"/>
                <w:u w:val="single"/>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34018F">
              <w:rPr>
                <w:rFonts w:eastAsia="Times New Roman" w:cstheme="minorHAnsi"/>
                <w:sz w:val="20"/>
                <w:szCs w:val="20"/>
              </w:rPr>
            </w:r>
            <w:r w:rsidR="0034018F">
              <w:rPr>
                <w:rFonts w:eastAsia="Times New Roman" w:cstheme="minorHAnsi"/>
                <w:sz w:val="20"/>
                <w:szCs w:val="20"/>
              </w:rPr>
              <w:fldChar w:fldCharType="separate"/>
            </w:r>
            <w:r w:rsidRPr="00A45D19">
              <w:rPr>
                <w:rFonts w:eastAsia="Times New Roman" w:cstheme="minorHAnsi"/>
                <w:sz w:val="20"/>
                <w:szCs w:val="20"/>
              </w:rPr>
              <w:fldChar w:fldCharType="end"/>
            </w:r>
          </w:p>
        </w:tc>
        <w:tc>
          <w:tcPr>
            <w:tcW w:w="3600" w:type="dxa"/>
          </w:tcPr>
          <w:p w:rsidR="000C4D8D" w:rsidRPr="00A45D19" w:rsidRDefault="000C4D8D" w:rsidP="00A22250">
            <w:pPr>
              <w:autoSpaceDE w:val="0"/>
              <w:autoSpaceDN w:val="0"/>
              <w:rPr>
                <w:rFonts w:eastAsia="Times New Roman" w:cstheme="minorHAnsi"/>
                <w:b/>
                <w:sz w:val="20"/>
                <w:szCs w:val="20"/>
                <w:u w:val="single"/>
              </w:rPr>
            </w:pPr>
          </w:p>
        </w:tc>
      </w:tr>
      <w:tr w:rsidR="000C4D8D" w:rsidRPr="00A45D19" w:rsidTr="00A22250">
        <w:tc>
          <w:tcPr>
            <w:tcW w:w="5760" w:type="dxa"/>
          </w:tcPr>
          <w:p w:rsidR="000C4D8D" w:rsidRPr="00A45D19" w:rsidRDefault="000C4D8D" w:rsidP="000C4D8D">
            <w:pPr>
              <w:pStyle w:val="ListParagraph"/>
              <w:numPr>
                <w:ilvl w:val="0"/>
                <w:numId w:val="2"/>
              </w:numPr>
              <w:ind w:left="360"/>
              <w:rPr>
                <w:rFonts w:asciiTheme="minorHAnsi" w:hAnsiTheme="minorHAnsi" w:cstheme="minorHAnsi"/>
                <w:b/>
                <w:u w:val="single"/>
              </w:rPr>
            </w:pPr>
            <w:r w:rsidRPr="00A45D19">
              <w:rPr>
                <w:rFonts w:asciiTheme="minorHAnsi" w:hAnsiTheme="minorHAnsi" w:cstheme="minorHAnsi"/>
              </w:rPr>
              <w:t>If yes to #1, does it include a continuity of operations plan, a disaster recovery plan and an organization risk analysis?  Please provide a copy of the plan or indicate where this can be found.</w:t>
            </w:r>
          </w:p>
        </w:tc>
        <w:tc>
          <w:tcPr>
            <w:tcW w:w="518" w:type="dxa"/>
            <w:vAlign w:val="center"/>
          </w:tcPr>
          <w:p w:rsidR="000C4D8D" w:rsidRPr="00A45D19" w:rsidRDefault="000C4D8D" w:rsidP="00A22250">
            <w:pPr>
              <w:autoSpaceDE w:val="0"/>
              <w:autoSpaceDN w:val="0"/>
              <w:jc w:val="center"/>
              <w:rPr>
                <w:rFonts w:eastAsia="Times New Roman" w:cstheme="minorHAnsi"/>
                <w:b/>
                <w:sz w:val="20"/>
                <w:szCs w:val="20"/>
                <w:u w:val="single"/>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34018F">
              <w:rPr>
                <w:rFonts w:eastAsia="Times New Roman" w:cstheme="minorHAnsi"/>
                <w:sz w:val="20"/>
                <w:szCs w:val="20"/>
              </w:rPr>
            </w:r>
            <w:r w:rsidR="0034018F">
              <w:rPr>
                <w:rFonts w:eastAsia="Times New Roman" w:cstheme="minorHAnsi"/>
                <w:sz w:val="20"/>
                <w:szCs w:val="20"/>
              </w:rPr>
              <w:fldChar w:fldCharType="separate"/>
            </w:r>
            <w:r w:rsidRPr="00A45D19">
              <w:rPr>
                <w:rFonts w:eastAsia="Times New Roman" w:cstheme="minorHAnsi"/>
                <w:sz w:val="20"/>
                <w:szCs w:val="20"/>
              </w:rPr>
              <w:fldChar w:fldCharType="end"/>
            </w:r>
          </w:p>
        </w:tc>
        <w:tc>
          <w:tcPr>
            <w:tcW w:w="518" w:type="dxa"/>
            <w:vAlign w:val="center"/>
          </w:tcPr>
          <w:p w:rsidR="000C4D8D" w:rsidRPr="00A45D19" w:rsidRDefault="000C4D8D" w:rsidP="00A22250">
            <w:pPr>
              <w:autoSpaceDE w:val="0"/>
              <w:autoSpaceDN w:val="0"/>
              <w:jc w:val="center"/>
              <w:rPr>
                <w:rFonts w:eastAsia="Times New Roman" w:cstheme="minorHAnsi"/>
                <w:b/>
                <w:sz w:val="20"/>
                <w:szCs w:val="20"/>
                <w:u w:val="single"/>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34018F">
              <w:rPr>
                <w:rFonts w:eastAsia="Times New Roman" w:cstheme="minorHAnsi"/>
                <w:sz w:val="20"/>
                <w:szCs w:val="20"/>
              </w:rPr>
            </w:r>
            <w:r w:rsidR="0034018F">
              <w:rPr>
                <w:rFonts w:eastAsia="Times New Roman" w:cstheme="minorHAnsi"/>
                <w:sz w:val="20"/>
                <w:szCs w:val="20"/>
              </w:rPr>
              <w:fldChar w:fldCharType="separate"/>
            </w:r>
            <w:r w:rsidRPr="00A45D19">
              <w:rPr>
                <w:rFonts w:eastAsia="Times New Roman" w:cstheme="minorHAnsi"/>
                <w:sz w:val="20"/>
                <w:szCs w:val="20"/>
              </w:rPr>
              <w:fldChar w:fldCharType="end"/>
            </w:r>
          </w:p>
        </w:tc>
        <w:tc>
          <w:tcPr>
            <w:tcW w:w="3600" w:type="dxa"/>
          </w:tcPr>
          <w:p w:rsidR="000C4D8D" w:rsidRPr="00A45D19" w:rsidRDefault="000C4D8D" w:rsidP="00A22250">
            <w:pPr>
              <w:autoSpaceDE w:val="0"/>
              <w:autoSpaceDN w:val="0"/>
              <w:rPr>
                <w:rFonts w:eastAsia="Times New Roman" w:cstheme="minorHAnsi"/>
                <w:b/>
                <w:sz w:val="20"/>
                <w:szCs w:val="20"/>
                <w:u w:val="single"/>
              </w:rPr>
            </w:pPr>
          </w:p>
        </w:tc>
      </w:tr>
      <w:tr w:rsidR="000C4D8D" w:rsidRPr="00A45D19" w:rsidTr="00A22250">
        <w:tc>
          <w:tcPr>
            <w:tcW w:w="5760" w:type="dxa"/>
          </w:tcPr>
          <w:p w:rsidR="000C4D8D" w:rsidRPr="00A45D19" w:rsidRDefault="000C4D8D" w:rsidP="000C4D8D">
            <w:pPr>
              <w:pStyle w:val="ListParagraph"/>
              <w:numPr>
                <w:ilvl w:val="0"/>
                <w:numId w:val="2"/>
              </w:numPr>
              <w:ind w:left="360"/>
              <w:rPr>
                <w:rFonts w:asciiTheme="minorHAnsi" w:hAnsiTheme="minorHAnsi" w:cstheme="minorHAnsi"/>
                <w:b/>
                <w:u w:val="single"/>
              </w:rPr>
            </w:pPr>
            <w:r w:rsidRPr="00A45D19">
              <w:rPr>
                <w:rFonts w:asciiTheme="minorHAnsi" w:hAnsiTheme="minorHAnsi" w:cstheme="minorHAnsi"/>
              </w:rPr>
              <w:t>Does the LWDB have any unresolved issues because of the most recent DEO Office of Inspector General Information Security Audit Final Report?  If yes, please explain or provide a copy of the LWDB’s most recent corrective action plan (CAP) response to the Information Security Audit.</w:t>
            </w:r>
          </w:p>
        </w:tc>
        <w:tc>
          <w:tcPr>
            <w:tcW w:w="518" w:type="dxa"/>
            <w:vAlign w:val="center"/>
          </w:tcPr>
          <w:p w:rsidR="000C4D8D" w:rsidRPr="00A45D19" w:rsidRDefault="000C4D8D" w:rsidP="00A22250">
            <w:pPr>
              <w:autoSpaceDE w:val="0"/>
              <w:autoSpaceDN w:val="0"/>
              <w:jc w:val="center"/>
              <w:rPr>
                <w:rFonts w:eastAsia="Times New Roman" w:cstheme="minorHAnsi"/>
                <w:sz w:val="20"/>
                <w:szCs w:val="20"/>
              </w:rPr>
            </w:pPr>
          </w:p>
          <w:p w:rsidR="000C4D8D" w:rsidRPr="00A45D19" w:rsidRDefault="000C4D8D" w:rsidP="00A22250">
            <w:pPr>
              <w:autoSpaceDE w:val="0"/>
              <w:autoSpaceDN w:val="0"/>
              <w:jc w:val="center"/>
              <w:rPr>
                <w:rFonts w:eastAsia="Times New Roman" w:cstheme="minorHAnsi"/>
                <w:b/>
                <w:sz w:val="20"/>
                <w:szCs w:val="20"/>
                <w:u w:val="single"/>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34018F">
              <w:rPr>
                <w:rFonts w:eastAsia="Times New Roman" w:cstheme="minorHAnsi"/>
                <w:sz w:val="20"/>
                <w:szCs w:val="20"/>
              </w:rPr>
            </w:r>
            <w:r w:rsidR="0034018F">
              <w:rPr>
                <w:rFonts w:eastAsia="Times New Roman" w:cstheme="minorHAnsi"/>
                <w:sz w:val="20"/>
                <w:szCs w:val="20"/>
              </w:rPr>
              <w:fldChar w:fldCharType="separate"/>
            </w:r>
            <w:r w:rsidRPr="00A45D19">
              <w:rPr>
                <w:rFonts w:eastAsia="Times New Roman" w:cstheme="minorHAnsi"/>
                <w:sz w:val="20"/>
                <w:szCs w:val="20"/>
              </w:rPr>
              <w:fldChar w:fldCharType="end"/>
            </w:r>
          </w:p>
        </w:tc>
        <w:tc>
          <w:tcPr>
            <w:tcW w:w="518" w:type="dxa"/>
            <w:vAlign w:val="center"/>
          </w:tcPr>
          <w:p w:rsidR="000C4D8D" w:rsidRPr="00A45D19" w:rsidRDefault="000C4D8D" w:rsidP="00A22250">
            <w:pPr>
              <w:autoSpaceDE w:val="0"/>
              <w:autoSpaceDN w:val="0"/>
              <w:jc w:val="center"/>
              <w:rPr>
                <w:rFonts w:eastAsia="Times New Roman" w:cstheme="minorHAnsi"/>
                <w:sz w:val="20"/>
                <w:szCs w:val="20"/>
              </w:rPr>
            </w:pPr>
          </w:p>
          <w:p w:rsidR="000C4D8D" w:rsidRPr="00A45D19" w:rsidRDefault="000C4D8D" w:rsidP="00A22250">
            <w:pPr>
              <w:autoSpaceDE w:val="0"/>
              <w:autoSpaceDN w:val="0"/>
              <w:jc w:val="center"/>
              <w:rPr>
                <w:rFonts w:eastAsia="Times New Roman" w:cstheme="minorHAnsi"/>
                <w:b/>
                <w:sz w:val="20"/>
                <w:szCs w:val="20"/>
                <w:u w:val="single"/>
              </w:rPr>
            </w:pPr>
            <w:r w:rsidRPr="00A45D19">
              <w:rPr>
                <w:rFonts w:eastAsia="Times New Roman" w:cstheme="minorHAnsi"/>
                <w:sz w:val="20"/>
                <w:szCs w:val="20"/>
              </w:rPr>
              <w:fldChar w:fldCharType="begin">
                <w:ffData>
                  <w:name w:val="Check2"/>
                  <w:enabled/>
                  <w:calcOnExit w:val="0"/>
                  <w:checkBox>
                    <w:sizeAuto/>
                    <w:default w:val="0"/>
                  </w:checkBox>
                </w:ffData>
              </w:fldChar>
            </w:r>
            <w:r w:rsidRPr="00A45D19">
              <w:rPr>
                <w:rFonts w:eastAsia="Times New Roman" w:cstheme="minorHAnsi"/>
                <w:sz w:val="20"/>
                <w:szCs w:val="20"/>
              </w:rPr>
              <w:instrText xml:space="preserve"> FORMCHECKBOX </w:instrText>
            </w:r>
            <w:r w:rsidR="0034018F">
              <w:rPr>
                <w:rFonts w:eastAsia="Times New Roman" w:cstheme="minorHAnsi"/>
                <w:sz w:val="20"/>
                <w:szCs w:val="20"/>
              </w:rPr>
            </w:r>
            <w:r w:rsidR="0034018F">
              <w:rPr>
                <w:rFonts w:eastAsia="Times New Roman" w:cstheme="minorHAnsi"/>
                <w:sz w:val="20"/>
                <w:szCs w:val="20"/>
              </w:rPr>
              <w:fldChar w:fldCharType="separate"/>
            </w:r>
            <w:r w:rsidRPr="00A45D19">
              <w:rPr>
                <w:rFonts w:eastAsia="Times New Roman" w:cstheme="minorHAnsi"/>
                <w:sz w:val="20"/>
                <w:szCs w:val="20"/>
              </w:rPr>
              <w:fldChar w:fldCharType="end"/>
            </w:r>
          </w:p>
        </w:tc>
        <w:tc>
          <w:tcPr>
            <w:tcW w:w="3600" w:type="dxa"/>
          </w:tcPr>
          <w:p w:rsidR="000C4D8D" w:rsidRPr="00A45D19" w:rsidRDefault="000C4D8D" w:rsidP="00A22250">
            <w:pPr>
              <w:autoSpaceDE w:val="0"/>
              <w:autoSpaceDN w:val="0"/>
              <w:rPr>
                <w:rFonts w:eastAsia="Times New Roman" w:cstheme="minorHAnsi"/>
                <w:b/>
                <w:sz w:val="20"/>
                <w:szCs w:val="20"/>
                <w:u w:val="single"/>
              </w:rPr>
            </w:pPr>
          </w:p>
        </w:tc>
      </w:tr>
    </w:tbl>
    <w:p w:rsidR="000C4D8D" w:rsidRPr="00A45D19" w:rsidRDefault="000C4D8D" w:rsidP="000C4D8D">
      <w:pPr>
        <w:pStyle w:val="Heading1"/>
        <w:rPr>
          <w:rFonts w:asciiTheme="minorHAnsi" w:hAnsiTheme="minorHAnsi" w:cstheme="minorHAnsi"/>
          <w:sz w:val="20"/>
          <w:szCs w:val="20"/>
        </w:rPr>
      </w:pPr>
    </w:p>
    <w:p w:rsidR="000C4D8D" w:rsidRDefault="000C4D8D"/>
    <w:sectPr w:rsidR="000C4D8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18F" w:rsidRDefault="0034018F" w:rsidP="0034018F">
      <w:pPr>
        <w:spacing w:after="0" w:line="240" w:lineRule="auto"/>
      </w:pPr>
      <w:r>
        <w:separator/>
      </w:r>
    </w:p>
  </w:endnote>
  <w:endnote w:type="continuationSeparator" w:id="0">
    <w:p w:rsidR="0034018F" w:rsidRDefault="0034018F" w:rsidP="00340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4645285"/>
      <w:docPartObj>
        <w:docPartGallery w:val="Page Numbers (Bottom of Page)"/>
        <w:docPartUnique/>
      </w:docPartObj>
    </w:sdtPr>
    <w:sdtEndPr>
      <w:rPr>
        <w:noProof/>
      </w:rPr>
    </w:sdtEndPr>
    <w:sdtContent>
      <w:p w:rsidR="0034018F" w:rsidRDefault="0034018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4018F" w:rsidRDefault="003401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18F" w:rsidRDefault="0034018F" w:rsidP="0034018F">
      <w:pPr>
        <w:spacing w:after="0" w:line="240" w:lineRule="auto"/>
      </w:pPr>
      <w:r>
        <w:separator/>
      </w:r>
    </w:p>
  </w:footnote>
  <w:footnote w:type="continuationSeparator" w:id="0">
    <w:p w:rsidR="0034018F" w:rsidRDefault="0034018F" w:rsidP="003401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12416"/>
    <w:multiLevelType w:val="hybridMultilevel"/>
    <w:tmpl w:val="7138ECC4"/>
    <w:lvl w:ilvl="0" w:tplc="D060A4F8">
      <w:start w:val="1"/>
      <w:numFmt w:val="decimal"/>
      <w:lvlText w:val="%1."/>
      <w:lvlJc w:val="left"/>
      <w:pPr>
        <w:ind w:left="720" w:hanging="360"/>
      </w:pPr>
      <w:rPr>
        <w:rFonts w:asciiTheme="minorHAnsi" w:eastAsiaTheme="minorHAnsi" w:hAnsiTheme="minorHAnsi"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8762F8"/>
    <w:multiLevelType w:val="hybridMultilevel"/>
    <w:tmpl w:val="DBBAEEDC"/>
    <w:lvl w:ilvl="0" w:tplc="1C38E690">
      <w:start w:val="1"/>
      <w:numFmt w:val="decimal"/>
      <w:lvlText w:val="%1."/>
      <w:lvlJc w:val="left"/>
      <w:pPr>
        <w:ind w:left="720" w:hanging="360"/>
      </w:pPr>
      <w:rPr>
        <w:rFonts w:eastAsia="Times New Roman"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8D"/>
    <w:rsid w:val="000C4D8D"/>
    <w:rsid w:val="002C4870"/>
    <w:rsid w:val="0034018F"/>
    <w:rsid w:val="00443044"/>
    <w:rsid w:val="00965E6D"/>
    <w:rsid w:val="00A744EF"/>
    <w:rsid w:val="00AF3747"/>
    <w:rsid w:val="00B52420"/>
    <w:rsid w:val="00DA5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16B08"/>
  <w15:chartTrackingRefBased/>
  <w15:docId w15:val="{E0987460-3808-441A-AB06-1E7B2EE6E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4D8D"/>
  </w:style>
  <w:style w:type="paragraph" w:styleId="Heading1">
    <w:name w:val="heading 1"/>
    <w:basedOn w:val="Normal"/>
    <w:next w:val="Normal"/>
    <w:link w:val="Heading1Char"/>
    <w:qFormat/>
    <w:rsid w:val="000C4D8D"/>
    <w:pPr>
      <w:keepNext/>
      <w:autoSpaceDE w:val="0"/>
      <w:autoSpaceDN w:val="0"/>
      <w:spacing w:after="0" w:line="240" w:lineRule="auto"/>
      <w:jc w:val="center"/>
      <w:outlineLvl w:val="0"/>
    </w:pPr>
    <w:rPr>
      <w:rFonts w:ascii="Arial" w:eastAsia="Times New Roman" w:hAnsi="Arial" w:cs="Arial"/>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4D8D"/>
    <w:rPr>
      <w:rFonts w:ascii="Arial" w:eastAsia="Times New Roman" w:hAnsi="Arial" w:cs="Arial"/>
      <w:b/>
      <w:bCs/>
      <w:sz w:val="28"/>
      <w:szCs w:val="28"/>
      <w:u w:val="single"/>
    </w:rPr>
  </w:style>
  <w:style w:type="table" w:styleId="TableGrid">
    <w:name w:val="Table Grid"/>
    <w:basedOn w:val="TableNormal"/>
    <w:uiPriority w:val="39"/>
    <w:rsid w:val="000C4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4D8D"/>
    <w:pPr>
      <w:autoSpaceDE w:val="0"/>
      <w:autoSpaceDN w:val="0"/>
      <w:spacing w:after="0" w:line="240" w:lineRule="auto"/>
      <w:ind w:left="720"/>
      <w:contextualSpacing/>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3401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18F"/>
  </w:style>
  <w:style w:type="paragraph" w:styleId="Footer">
    <w:name w:val="footer"/>
    <w:basedOn w:val="Normal"/>
    <w:link w:val="FooterChar"/>
    <w:uiPriority w:val="99"/>
    <w:unhideWhenUsed/>
    <w:rsid w:val="003401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79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Christa</dc:creator>
  <cp:keywords/>
  <dc:description/>
  <cp:lastModifiedBy>Williams, Kenneth</cp:lastModifiedBy>
  <cp:revision>6</cp:revision>
  <dcterms:created xsi:type="dcterms:W3CDTF">2020-10-22T19:22:00Z</dcterms:created>
  <dcterms:modified xsi:type="dcterms:W3CDTF">2020-10-23T14:00:00Z</dcterms:modified>
</cp:coreProperties>
</file>